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07" w:rsidRDefault="00EF6307" w:rsidP="00EF6307">
      <w:pPr>
        <w:widowControl/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6307" w:rsidRPr="00EF6307" w:rsidRDefault="00EF6307" w:rsidP="00EF6307">
      <w:pPr>
        <w:widowControl/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307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</w:t>
      </w:r>
    </w:p>
    <w:p w:rsidR="00EF6307" w:rsidRPr="00EF6307" w:rsidRDefault="00EF6307" w:rsidP="00EF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30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КУРНО-ЛИПОВСКОГО СЕЛЬСКОГО ПОСЕЛЕНИЯ  </w:t>
      </w:r>
    </w:p>
    <w:p w:rsidR="00EF6307" w:rsidRPr="00EF6307" w:rsidRDefault="00EF6307" w:rsidP="00EF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307">
        <w:rPr>
          <w:rFonts w:ascii="Times New Roman" w:eastAsia="Times New Roman" w:hAnsi="Times New Roman" w:cs="Times New Roman"/>
          <w:b/>
          <w:color w:val="auto"/>
          <w:lang w:bidi="ar-SA"/>
        </w:rPr>
        <w:t>ТАРАСОВСКОГО РАЙОНА</w:t>
      </w:r>
    </w:p>
    <w:p w:rsidR="00EF6307" w:rsidRPr="00EF6307" w:rsidRDefault="00EF6307" w:rsidP="00EF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307">
        <w:rPr>
          <w:rFonts w:ascii="Times New Roman" w:eastAsia="Times New Roman" w:hAnsi="Times New Roman" w:cs="Times New Roman"/>
          <w:b/>
          <w:color w:val="auto"/>
          <w:lang w:bidi="ar-SA"/>
        </w:rPr>
        <w:t>РОСТОВСКОЙ ОБЛАСТИ</w:t>
      </w:r>
    </w:p>
    <w:p w:rsidR="00EF6307" w:rsidRPr="00EF6307" w:rsidRDefault="00EF6307" w:rsidP="00EF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6307" w:rsidRPr="00EF6307" w:rsidRDefault="00EF6307" w:rsidP="00EF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EF6307" w:rsidRPr="00EF6307" w:rsidRDefault="00EF6307" w:rsidP="00EF6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6307" w:rsidRDefault="00EF6307" w:rsidP="00EF6307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«08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декабря 2015г </w:t>
      </w:r>
      <w:r w:rsid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№140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х. Мартыновка</w:t>
      </w:r>
    </w:p>
    <w:p w:rsidR="00EF6307" w:rsidRDefault="00EF6307" w:rsidP="00EF6307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6307" w:rsidRPr="00EF6307" w:rsidRDefault="00EF6307" w:rsidP="00EF6307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5F65" w:rsidRPr="00495F65" w:rsidRDefault="00495F65" w:rsidP="00495F6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95F6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плане мероприятий по формированию</w:t>
      </w:r>
    </w:p>
    <w:p w:rsidR="00495F65" w:rsidRPr="00495F65" w:rsidRDefault="00495F65" w:rsidP="00495F6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95F6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ведомственных перечней муниципальных</w:t>
      </w:r>
    </w:p>
    <w:p w:rsidR="00495F65" w:rsidRPr="00495F65" w:rsidRDefault="00495F65" w:rsidP="00495F6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95F6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услуг (работ)</w:t>
      </w:r>
    </w:p>
    <w:p w:rsidR="00495F65" w:rsidRPr="00495F65" w:rsidRDefault="00495F65" w:rsidP="00495F65">
      <w:pPr>
        <w:widowControl/>
        <w:spacing w:after="4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95F6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495F65" w:rsidRPr="00495F65" w:rsidRDefault="00495F65" w:rsidP="00495F65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5F65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495F6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В соответствии со статьей 69.2 Бюджетного кодекса Российской Федерации, протоколом совещания Федерального казначейства с субъектами Российской Федерации в режиме видеоконференции по вопросам формирования и ведения ведомственных перечней государственных (муниципальных) услуг и работ от 26.06.2015 №2, постановлением администрации </w:t>
      </w:r>
      <w:r w:rsidR="00D5589E">
        <w:rPr>
          <w:rFonts w:ascii="Times New Roman" w:eastAsia="Times New Roman" w:hAnsi="Times New Roman" w:cs="Times New Roman"/>
          <w:color w:val="auto"/>
          <w:sz w:val="28"/>
          <w:lang w:bidi="ar-SA"/>
        </w:rPr>
        <w:t>от 10.03.2015 №33</w:t>
      </w:r>
      <w:r w:rsidRPr="00495F6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«О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Порядке 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495F6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495F65" w:rsidRPr="00495F65" w:rsidRDefault="00495F65" w:rsidP="00495F65">
      <w:pPr>
        <w:widowControl/>
        <w:spacing w:after="120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1. Утвердить план мероприятий по формированию ведомственных перечней муниципальных услуг (работ) согласно приложению</w:t>
      </w:r>
      <w:r w:rsidRPr="00495F6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.</w:t>
      </w:r>
    </w:p>
    <w:p w:rsidR="00495F65" w:rsidRPr="00495F65" w:rsidRDefault="00495F65" w:rsidP="00495F65">
      <w:pPr>
        <w:widowControl/>
        <w:tabs>
          <w:tab w:val="left" w:pos="567"/>
          <w:tab w:val="left" w:pos="851"/>
          <w:tab w:val="left" w:pos="993"/>
          <w:tab w:val="left" w:pos="1276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2. </w:t>
      </w:r>
      <w:r w:rsid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Довести настоящее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главных распорядителей бюджетных средств бюджета </w:t>
      </w:r>
      <w:r w:rsid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95F65" w:rsidRPr="00495F65" w:rsidRDefault="00495F65" w:rsidP="00495F65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</w:t>
      </w:r>
      <w:r w:rsid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Настоящее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подлежит размещению в сети Интернет на официальном сайте Администрации </w:t>
      </w:r>
      <w:r w:rsidR="00D5589E" w:rsidRP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       </w:t>
      </w:r>
    </w:p>
    <w:p w:rsidR="00495F65" w:rsidRPr="00495F65" w:rsidRDefault="00495F65" w:rsidP="00495F65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4. Контроль за выполнением настоящего </w:t>
      </w:r>
      <w:r w:rsid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возложить на главных распорядителей бюджета </w:t>
      </w:r>
      <w:r w:rsidR="00D5589E" w:rsidRPr="00D558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95F65" w:rsidRPr="00495F65" w:rsidRDefault="00D5589E" w:rsidP="00495F65">
      <w:pPr>
        <w:widowControl/>
        <w:spacing w:after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5.Настоящее постановление</w:t>
      </w:r>
      <w:r w:rsidR="00495F65" w:rsidRPr="00495F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вступает в силу со дня его подписания.</w:t>
      </w:r>
    </w:p>
    <w:p w:rsidR="00495F65" w:rsidRDefault="00D5589E" w:rsidP="00495F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Курно-Липовского </w:t>
      </w:r>
    </w:p>
    <w:p w:rsidR="00D5589E" w:rsidRDefault="00D5589E" w:rsidP="00495F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Р.А. Галиев</w:t>
      </w:r>
    </w:p>
    <w:p w:rsidR="00D5589E" w:rsidRDefault="00D5589E" w:rsidP="00495F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589E" w:rsidRPr="00495F65" w:rsidRDefault="00D5589E" w:rsidP="00495F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5F65" w:rsidRPr="00495F65" w:rsidRDefault="00495F65" w:rsidP="00495F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5F65" w:rsidRPr="00495F65" w:rsidRDefault="00495F65" w:rsidP="00495F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5F65" w:rsidRPr="00495F65" w:rsidRDefault="00495F65" w:rsidP="00495F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5F65" w:rsidRPr="00495F65" w:rsidRDefault="00495F65" w:rsidP="00495F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5F65" w:rsidRPr="00495F65" w:rsidRDefault="00495F65" w:rsidP="00495F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589E" w:rsidRDefault="00495F65" w:rsidP="00D5589E">
      <w:pPr>
        <w:widowControl/>
        <w:ind w:firstLine="623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95F6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:rsidR="00495F65" w:rsidRPr="00495F65" w:rsidRDefault="00495F65" w:rsidP="00D5589E">
      <w:pPr>
        <w:widowControl/>
        <w:ind w:firstLine="623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95F65">
        <w:rPr>
          <w:rFonts w:ascii="Times New Roman" w:eastAsia="Times New Roman" w:hAnsi="Times New Roman" w:cs="Times New Roman"/>
          <w:color w:val="auto"/>
          <w:lang w:bidi="ar-SA"/>
        </w:rPr>
        <w:t xml:space="preserve"> к </w:t>
      </w:r>
      <w:r w:rsidR="00D5589E">
        <w:rPr>
          <w:rFonts w:ascii="Times New Roman" w:eastAsia="Times New Roman" w:hAnsi="Times New Roman" w:cs="Times New Roman"/>
          <w:color w:val="auto"/>
          <w:lang w:bidi="ar-SA"/>
        </w:rPr>
        <w:t>постановлению</w:t>
      </w:r>
    </w:p>
    <w:p w:rsidR="00495F65" w:rsidRPr="00495F65" w:rsidRDefault="00495F65" w:rsidP="00495F65">
      <w:pPr>
        <w:widowControl/>
        <w:ind w:firstLine="623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95F65">
        <w:rPr>
          <w:rFonts w:ascii="Times New Roman" w:eastAsia="Times New Roman" w:hAnsi="Times New Roman" w:cs="Times New Roman"/>
          <w:color w:val="auto"/>
          <w:lang w:bidi="ar-SA"/>
        </w:rPr>
        <w:t>от 0</w:t>
      </w:r>
      <w:r w:rsidR="00D5589E">
        <w:rPr>
          <w:rFonts w:ascii="Times New Roman" w:eastAsia="Times New Roman" w:hAnsi="Times New Roman" w:cs="Times New Roman"/>
          <w:color w:val="auto"/>
          <w:lang w:bidi="ar-SA"/>
        </w:rPr>
        <w:t>8.12.2015</w:t>
      </w:r>
      <w:r w:rsidR="009D5985">
        <w:rPr>
          <w:rFonts w:ascii="Times New Roman" w:eastAsia="Times New Roman" w:hAnsi="Times New Roman" w:cs="Times New Roman"/>
          <w:color w:val="auto"/>
          <w:lang w:bidi="ar-SA"/>
        </w:rPr>
        <w:t xml:space="preserve">г. </w:t>
      </w:r>
      <w:r w:rsidR="00D5589E">
        <w:rPr>
          <w:rFonts w:ascii="Times New Roman" w:eastAsia="Times New Roman" w:hAnsi="Times New Roman" w:cs="Times New Roman"/>
          <w:color w:val="auto"/>
          <w:lang w:bidi="ar-SA"/>
        </w:rPr>
        <w:t>№140</w:t>
      </w:r>
    </w:p>
    <w:p w:rsidR="00495F65" w:rsidRPr="00495F65" w:rsidRDefault="00495F65" w:rsidP="00495F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95F65" w:rsidRPr="00495F65" w:rsidRDefault="00495F65" w:rsidP="00495F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95F6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План мероприятий по формированию ведомственных перечней муниципальных услуг (работ)</w:t>
      </w:r>
    </w:p>
    <w:p w:rsidR="00495F65" w:rsidRPr="00495F65" w:rsidRDefault="00495F65" w:rsidP="00495F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3387"/>
        <w:gridCol w:w="1291"/>
      </w:tblGrid>
      <w:tr w:rsidR="00495F65" w:rsidRPr="00495F65" w:rsidTr="009D5985">
        <w:tc>
          <w:tcPr>
            <w:tcW w:w="648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5414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мероприятий</w:t>
            </w:r>
          </w:p>
        </w:tc>
        <w:tc>
          <w:tcPr>
            <w:tcW w:w="3387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Ответственные исполнители</w:t>
            </w:r>
          </w:p>
        </w:tc>
        <w:tc>
          <w:tcPr>
            <w:tcW w:w="1291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Срок исполнения</w:t>
            </w:r>
          </w:p>
        </w:tc>
      </w:tr>
      <w:tr w:rsidR="00495F65" w:rsidRPr="00495F65" w:rsidTr="009D5985">
        <w:tc>
          <w:tcPr>
            <w:tcW w:w="648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5414" w:type="dxa"/>
          </w:tcPr>
          <w:p w:rsidR="00495F65" w:rsidRPr="00495F65" w:rsidRDefault="00495F65" w:rsidP="00495F6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Провести анализ соответствия действующих ведомственных перечней муниципальных услуг (работ) реестровым записям базовых (отраслевых) перечней государственных услуг (работ), сформированных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</w:tc>
        <w:tc>
          <w:tcPr>
            <w:tcW w:w="3387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Главные распорядители средств бюджета </w:t>
            </w:r>
            <w:r w:rsidR="00D5589E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</w:t>
            </w: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имеющие подведомственные казенные учреждения, выполняющие функции и полномочия учредителей бюджетных учреждений </w:t>
            </w:r>
            <w:r w:rsidR="00D5589E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</w:t>
            </w:r>
          </w:p>
        </w:tc>
        <w:tc>
          <w:tcPr>
            <w:tcW w:w="1291" w:type="dxa"/>
          </w:tcPr>
          <w:p w:rsidR="00495F65" w:rsidRPr="00495F65" w:rsidRDefault="009D598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  <w:r w:rsidR="00D5589E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.12</w:t>
            </w:r>
            <w:r w:rsidR="00495F65"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.2015</w:t>
            </w:r>
          </w:p>
        </w:tc>
      </w:tr>
      <w:tr w:rsidR="00495F65" w:rsidRPr="00495F65" w:rsidTr="009D5985">
        <w:tc>
          <w:tcPr>
            <w:tcW w:w="648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5414" w:type="dxa"/>
          </w:tcPr>
          <w:p w:rsidR="00495F65" w:rsidRPr="00495F65" w:rsidRDefault="00495F65" w:rsidP="00495F6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Провести сопоставительный анализ детализации услуг (работ) по формам и условиям их оказания, категориям потребителей, иным параметрам в базовых (отраслевых) перечнях и в действующих ведомственных перечнях муниципальных услуг (работ), а также определить соответствующие единицы объемов услуг, которые будут применяться при формировании муниципальных заданий</w:t>
            </w:r>
          </w:p>
        </w:tc>
        <w:tc>
          <w:tcPr>
            <w:tcW w:w="3387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Главные распорядители средств бюджета </w:t>
            </w:r>
            <w:r w:rsidR="009D5985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</w:t>
            </w: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имеющие подведомственные казенные учреждения, выполняющие функции и полномочия учредителей бюджетных учреждений </w:t>
            </w:r>
            <w:r w:rsidR="009D5985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</w:t>
            </w:r>
          </w:p>
        </w:tc>
        <w:tc>
          <w:tcPr>
            <w:tcW w:w="1291" w:type="dxa"/>
          </w:tcPr>
          <w:p w:rsidR="00495F65" w:rsidRPr="00495F65" w:rsidRDefault="009D598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10.12</w:t>
            </w:r>
            <w:r w:rsidR="00495F65"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.2015</w:t>
            </w:r>
          </w:p>
        </w:tc>
      </w:tr>
      <w:tr w:rsidR="00495F65" w:rsidRPr="00495F65" w:rsidTr="009D5985">
        <w:tc>
          <w:tcPr>
            <w:tcW w:w="648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5414" w:type="dxa"/>
          </w:tcPr>
          <w:p w:rsidR="00495F65" w:rsidRPr="00495F65" w:rsidRDefault="00495F65" w:rsidP="00495F6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Проверить соответствие кодов Общероссийского классификатора видов экономической деятельности (ОКВЭД), указанных в базовых (отраслевых) перечнях государственных услуг (работ), кодам ОКВЭД видов деятельности учреждений, которым будут назначаться услуги (работы)</w:t>
            </w:r>
          </w:p>
        </w:tc>
        <w:tc>
          <w:tcPr>
            <w:tcW w:w="3387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Главные распорядители средств бюджета </w:t>
            </w:r>
            <w:r w:rsidR="009D5985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поселения,</w:t>
            </w: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имеющие подведомственные казенные учреждения, выполняющие функции и полномочия учредителей бюджетных учреждений </w:t>
            </w:r>
            <w:r w:rsidR="009D5985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</w:t>
            </w:r>
          </w:p>
        </w:tc>
        <w:tc>
          <w:tcPr>
            <w:tcW w:w="1291" w:type="dxa"/>
          </w:tcPr>
          <w:p w:rsidR="00495F65" w:rsidRPr="00495F65" w:rsidRDefault="009D598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  <w:r w:rsidR="00495F65"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  <w:r w:rsidR="00495F65"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.2015</w:t>
            </w:r>
          </w:p>
        </w:tc>
      </w:tr>
      <w:tr w:rsidR="00495F65" w:rsidRPr="00495F65" w:rsidTr="009D5985">
        <w:tc>
          <w:tcPr>
            <w:tcW w:w="648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5414" w:type="dxa"/>
          </w:tcPr>
          <w:p w:rsidR="00495F65" w:rsidRPr="00495F65" w:rsidRDefault="00495F65" w:rsidP="00495F6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Сформировать реестровую запись для составления ведомственного перечня муниципальных услуг (работ) в порядке, установленном приказом Министерства финансов Российской Федерации от 28.05.2014 №42н</w:t>
            </w:r>
          </w:p>
        </w:tc>
        <w:tc>
          <w:tcPr>
            <w:tcW w:w="3387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Главные распорядители средств бюджета </w:t>
            </w:r>
            <w:r w:rsidR="009D5985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</w:t>
            </w: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имеющие подведомственные казенные учреждения, выполняющие функции и полномочия учредителей бюджетных учреждений </w:t>
            </w:r>
            <w:r w:rsidR="009D5985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</w:t>
            </w:r>
          </w:p>
        </w:tc>
        <w:tc>
          <w:tcPr>
            <w:tcW w:w="1291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15.12.2015*</w:t>
            </w:r>
          </w:p>
        </w:tc>
      </w:tr>
      <w:tr w:rsidR="00495F65" w:rsidRPr="00495F65" w:rsidTr="009D5985">
        <w:tc>
          <w:tcPr>
            <w:tcW w:w="648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5414" w:type="dxa"/>
          </w:tcPr>
          <w:p w:rsidR="00495F65" w:rsidRPr="00495F65" w:rsidRDefault="00495F65" w:rsidP="00495F6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Утвердить ведомственные перечни муниципальных услуг (работ) в информационной системе через единый портал бюджетной системы Российской Федерации (</w:t>
            </w:r>
            <w:hyperlink r:id="rId7" w:history="1">
              <w:r w:rsidRPr="00495F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www</w:t>
              </w:r>
              <w:r w:rsidRPr="00495F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Pr="00495F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budget</w:t>
              </w:r>
              <w:r w:rsidRPr="00495F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proofErr w:type="spellStart"/>
              <w:r w:rsidRPr="00495F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gov</w:t>
              </w:r>
              <w:proofErr w:type="spellEnd"/>
              <w:r w:rsidRPr="00495F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proofErr w:type="spellStart"/>
              <w:r w:rsidRPr="00495F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  <w:proofErr w:type="spellEnd"/>
            </w:hyperlink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3387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Главные распорядители средств бюджета </w:t>
            </w:r>
            <w:r w:rsidR="009D5985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</w:t>
            </w: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имеющие подведомственные казенные учреждения, выполняющие функции и полномочия учредителей бюджетных учреждений </w:t>
            </w:r>
            <w:r w:rsidR="009D5985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</w:t>
            </w:r>
          </w:p>
        </w:tc>
        <w:tc>
          <w:tcPr>
            <w:tcW w:w="1291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15.12.2015*</w:t>
            </w:r>
          </w:p>
        </w:tc>
      </w:tr>
      <w:tr w:rsidR="00495F65" w:rsidRPr="00495F65" w:rsidTr="009D5985">
        <w:tc>
          <w:tcPr>
            <w:tcW w:w="648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5414" w:type="dxa"/>
          </w:tcPr>
          <w:p w:rsidR="00495F65" w:rsidRPr="00495F65" w:rsidRDefault="00495F65" w:rsidP="009D59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Представлять отчет в </w:t>
            </w:r>
            <w:r w:rsidR="009D5985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Администрацию</w:t>
            </w: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9D5985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</w:t>
            </w: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 ходе выполнения плана мероприятий по формированию ведомственных перечней муниципальных услуг (работ)</w:t>
            </w:r>
          </w:p>
        </w:tc>
        <w:tc>
          <w:tcPr>
            <w:tcW w:w="3387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Главные распорядители средств бюджета </w:t>
            </w:r>
            <w:r w:rsidR="009D5985" w:rsidRPr="009D59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Курно-Липовского сельского поселения</w:t>
            </w:r>
          </w:p>
        </w:tc>
        <w:tc>
          <w:tcPr>
            <w:tcW w:w="1291" w:type="dxa"/>
          </w:tcPr>
          <w:p w:rsidR="00495F65" w:rsidRPr="00495F65" w:rsidRDefault="00495F65" w:rsidP="00495F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F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Ежемесячно до 10 числа месяца, следующего за отчетным</w:t>
            </w:r>
          </w:p>
        </w:tc>
      </w:tr>
    </w:tbl>
    <w:p w:rsidR="00495F65" w:rsidRPr="00495F65" w:rsidRDefault="00495F65" w:rsidP="00495F65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495F6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* Сроки могут быть скорректированы с учетом технической готовности системы "Электронный бюджет" </w:t>
      </w:r>
    </w:p>
    <w:p w:rsidR="00495F65" w:rsidRPr="00495F65" w:rsidRDefault="00495F65" w:rsidP="00495F6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9D5985" w:rsidRPr="009D5985" w:rsidRDefault="009D5985" w:rsidP="009D5985">
      <w:pPr>
        <w:widowControl/>
        <w:ind w:left="-284" w:firstLine="99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59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Курно-Липовского </w:t>
      </w:r>
    </w:p>
    <w:p w:rsidR="00495F65" w:rsidRPr="00495F65" w:rsidRDefault="009D5985" w:rsidP="009D5985">
      <w:pPr>
        <w:widowControl/>
        <w:ind w:left="-284" w:firstLine="99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59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Pr="009D59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D59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D59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D59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D59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D59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D59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D59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Р.А. Галиев</w:t>
      </w: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  <w:bookmarkStart w:id="0" w:name="_GoBack"/>
      <w:bookmarkEnd w:id="0"/>
    </w:p>
    <w:sectPr w:rsidR="003A7866" w:rsidSect="00495F65">
      <w:footerReference w:type="default" r:id="rId8"/>
      <w:type w:val="continuous"/>
      <w:pgSz w:w="12240" w:h="15840"/>
      <w:pgMar w:top="496" w:right="875" w:bottom="824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59" w:rsidRDefault="00590759" w:rsidP="00577CC6">
      <w:r>
        <w:separator/>
      </w:r>
    </w:p>
  </w:endnote>
  <w:endnote w:type="continuationSeparator" w:id="0">
    <w:p w:rsidR="00590759" w:rsidRDefault="00590759" w:rsidP="0057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G Souvenir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C6" w:rsidRDefault="005907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2pt;margin-top:759.85pt;width:4.3pt;height:8.3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77CC6" w:rsidRDefault="001E501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D5985" w:rsidRPr="009D5985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59" w:rsidRDefault="00590759"/>
  </w:footnote>
  <w:footnote w:type="continuationSeparator" w:id="0">
    <w:p w:rsidR="00590759" w:rsidRDefault="005907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141"/>
    <w:multiLevelType w:val="multilevel"/>
    <w:tmpl w:val="243C8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E6C04"/>
    <w:multiLevelType w:val="multilevel"/>
    <w:tmpl w:val="6C10F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2C6809"/>
    <w:multiLevelType w:val="multilevel"/>
    <w:tmpl w:val="DF36C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585A68"/>
    <w:multiLevelType w:val="multilevel"/>
    <w:tmpl w:val="FC563392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C22E05"/>
    <w:multiLevelType w:val="multilevel"/>
    <w:tmpl w:val="75A80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CC4E4C"/>
    <w:multiLevelType w:val="multilevel"/>
    <w:tmpl w:val="1E8E7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7CC6"/>
    <w:rsid w:val="00012566"/>
    <w:rsid w:val="00036DD3"/>
    <w:rsid w:val="000A2FCD"/>
    <w:rsid w:val="000E2992"/>
    <w:rsid w:val="001E5012"/>
    <w:rsid w:val="00226555"/>
    <w:rsid w:val="002274EC"/>
    <w:rsid w:val="0028158C"/>
    <w:rsid w:val="003937C3"/>
    <w:rsid w:val="00396B33"/>
    <w:rsid w:val="003A7866"/>
    <w:rsid w:val="00450932"/>
    <w:rsid w:val="00495F65"/>
    <w:rsid w:val="004E7629"/>
    <w:rsid w:val="00577CC6"/>
    <w:rsid w:val="00590759"/>
    <w:rsid w:val="005D4740"/>
    <w:rsid w:val="00647658"/>
    <w:rsid w:val="00684972"/>
    <w:rsid w:val="006A067C"/>
    <w:rsid w:val="006F0152"/>
    <w:rsid w:val="00700BDB"/>
    <w:rsid w:val="00711006"/>
    <w:rsid w:val="007A3122"/>
    <w:rsid w:val="00806D44"/>
    <w:rsid w:val="00825282"/>
    <w:rsid w:val="00855092"/>
    <w:rsid w:val="008568EE"/>
    <w:rsid w:val="0087335B"/>
    <w:rsid w:val="008C6BD7"/>
    <w:rsid w:val="009608FA"/>
    <w:rsid w:val="009645B2"/>
    <w:rsid w:val="00975E03"/>
    <w:rsid w:val="009D5985"/>
    <w:rsid w:val="00A331EF"/>
    <w:rsid w:val="00BD5F12"/>
    <w:rsid w:val="00CB117C"/>
    <w:rsid w:val="00D07E6E"/>
    <w:rsid w:val="00D5589E"/>
    <w:rsid w:val="00DC4A16"/>
    <w:rsid w:val="00EF6307"/>
    <w:rsid w:val="00F37CC6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3072A0-683F-42EB-AFB3-2D062F0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6307"/>
    <w:rPr>
      <w:color w:val="000000"/>
    </w:rPr>
  </w:style>
  <w:style w:type="paragraph" w:styleId="1">
    <w:name w:val="heading 1"/>
    <w:basedOn w:val="a"/>
    <w:next w:val="a"/>
    <w:link w:val="10"/>
    <w:qFormat/>
    <w:rsid w:val="0087335B"/>
    <w:pPr>
      <w:keepNext/>
      <w:widowControl/>
      <w:ind w:right="26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w w:val="110"/>
      <w:sz w:val="4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CC6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577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a0"/>
    <w:link w:val="Heading20"/>
    <w:rsid w:val="00577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">
    <w:name w:val="Body text_"/>
    <w:basedOn w:val="a0"/>
    <w:link w:val="11"/>
    <w:rsid w:val="0057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ItalicSpacing-1pt">
    <w:name w:val="Body text + Italic;Spacing -1 pt"/>
    <w:basedOn w:val="Bodytext"/>
    <w:rsid w:val="00577C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13ptBoldSpacing1pt">
    <w:name w:val="Body text + 13 pt;Bold;Spacing 1 pt"/>
    <w:basedOn w:val="Bodytext"/>
    <w:rsid w:val="00577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Exact">
    <w:name w:val="Body text Exact"/>
    <w:basedOn w:val="a0"/>
    <w:rsid w:val="0057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ItalicSpacing-1ptExact">
    <w:name w:val="Body text + Italic;Spacing -1 pt Exact"/>
    <w:basedOn w:val="Bodytext"/>
    <w:rsid w:val="00577C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link w:val="Bodytext2"/>
    <w:rsid w:val="0057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3Exact">
    <w:name w:val="Body text (3) Exact"/>
    <w:basedOn w:val="a0"/>
    <w:link w:val="Bodytext3"/>
    <w:rsid w:val="00577CC6"/>
    <w:rPr>
      <w:rFonts w:ascii="Georgia" w:eastAsia="Georgia" w:hAnsi="Georgia" w:cs="Georg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erorfooter">
    <w:name w:val="Header or footer_"/>
    <w:basedOn w:val="a0"/>
    <w:link w:val="Headerorfooter0"/>
    <w:rsid w:val="00577CC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577CC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577CC6"/>
    <w:pPr>
      <w:shd w:val="clear" w:color="auto" w:fill="FFFFFF"/>
      <w:spacing w:after="6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0">
    <w:name w:val="Heading #2"/>
    <w:basedOn w:val="a"/>
    <w:link w:val="Heading2"/>
    <w:rsid w:val="00577CC6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11">
    <w:name w:val="Основной текст1"/>
    <w:basedOn w:val="a"/>
    <w:link w:val="Bodytext"/>
    <w:rsid w:val="00577CC6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">
    <w:name w:val="Body text (2)"/>
    <w:basedOn w:val="a"/>
    <w:link w:val="Bodytext2Exact"/>
    <w:rsid w:val="00577CC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Bodytext3">
    <w:name w:val="Body text (3)"/>
    <w:basedOn w:val="a"/>
    <w:link w:val="Bodytext3Exact"/>
    <w:rsid w:val="00577CC6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42"/>
      <w:szCs w:val="42"/>
    </w:rPr>
  </w:style>
  <w:style w:type="paragraph" w:customStyle="1" w:styleId="Headerorfooter0">
    <w:name w:val="Header or footer"/>
    <w:basedOn w:val="a"/>
    <w:link w:val="Headerorfooter"/>
    <w:rsid w:val="00577CC6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ConsNonformat">
    <w:name w:val="ConsNonformat"/>
    <w:rsid w:val="004E7629"/>
    <w:pPr>
      <w:autoSpaceDE w:val="0"/>
      <w:autoSpaceDN w:val="0"/>
      <w:adjustRightInd w:val="0"/>
      <w:ind w:right="19772"/>
    </w:pPr>
    <w:rPr>
      <w:rFonts w:eastAsia="Times New Roman"/>
      <w:sz w:val="22"/>
      <w:szCs w:val="22"/>
      <w:lang w:bidi="ar-SA"/>
    </w:rPr>
  </w:style>
  <w:style w:type="paragraph" w:styleId="a4">
    <w:name w:val="No Spacing"/>
    <w:uiPriority w:val="1"/>
    <w:qFormat/>
    <w:rsid w:val="00F37CC6"/>
    <w:rPr>
      <w:color w:val="000000"/>
    </w:rPr>
  </w:style>
  <w:style w:type="character" w:customStyle="1" w:styleId="10">
    <w:name w:val="Заголовок 1 Знак"/>
    <w:basedOn w:val="a0"/>
    <w:link w:val="1"/>
    <w:rsid w:val="0087335B"/>
    <w:rPr>
      <w:rFonts w:ascii="Times New Roman" w:eastAsia="Times New Roman" w:hAnsi="Times New Roman" w:cs="Times New Roman"/>
      <w:b/>
      <w:bCs/>
      <w:spacing w:val="20"/>
      <w:w w:val="110"/>
      <w:sz w:val="48"/>
      <w:szCs w:val="20"/>
      <w:lang w:bidi="ar-SA"/>
    </w:rPr>
  </w:style>
  <w:style w:type="paragraph" w:styleId="a5">
    <w:name w:val="caption"/>
    <w:basedOn w:val="a"/>
    <w:next w:val="a"/>
    <w:uiPriority w:val="35"/>
    <w:semiHidden/>
    <w:unhideWhenUsed/>
    <w:qFormat/>
    <w:rsid w:val="0087335B"/>
    <w:pPr>
      <w:widowControl/>
      <w:jc w:val="center"/>
    </w:pPr>
    <w:rPr>
      <w:rFonts w:ascii="AG Souvenir" w:eastAsia="Times New Roman" w:hAnsi="AG Souvenir" w:cs="Times New Roman"/>
      <w:b/>
      <w:color w:val="auto"/>
      <w:sz w:val="32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9D59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9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dge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cp:lastPrinted>2015-12-09T05:31:00Z</cp:lastPrinted>
  <dcterms:created xsi:type="dcterms:W3CDTF">2015-07-21T07:35:00Z</dcterms:created>
  <dcterms:modified xsi:type="dcterms:W3CDTF">2015-12-09T05:31:00Z</dcterms:modified>
</cp:coreProperties>
</file>