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FB" w:rsidRDefault="001804FB" w:rsidP="00BC4ECC">
      <w:pPr>
        <w:autoSpaceDN w:val="0"/>
        <w:jc w:val="center"/>
        <w:rPr>
          <w:sz w:val="28"/>
          <w:szCs w:val="28"/>
          <w:lang w:eastAsia="ru-RU"/>
        </w:rPr>
      </w:pPr>
    </w:p>
    <w:p w:rsidR="001804FB" w:rsidRDefault="001804FB"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РОССИЙСКАЯ ФЕДЕРАЦИЯ</w:t>
      </w:r>
    </w:p>
    <w:p w:rsidR="00BC4ECC" w:rsidRPr="00054613" w:rsidRDefault="00BC4ECC" w:rsidP="00BC4ECC">
      <w:pPr>
        <w:autoSpaceDN w:val="0"/>
        <w:jc w:val="center"/>
        <w:rPr>
          <w:sz w:val="28"/>
          <w:szCs w:val="28"/>
          <w:lang w:eastAsia="ru-RU"/>
        </w:rPr>
      </w:pPr>
      <w:r w:rsidRPr="00054613">
        <w:rPr>
          <w:sz w:val="28"/>
          <w:szCs w:val="28"/>
          <w:lang w:eastAsia="ru-RU"/>
        </w:rPr>
        <w:t>РОСТОВСКАЯ ОБЛАСТЬ</w:t>
      </w:r>
    </w:p>
    <w:p w:rsidR="00BC4ECC" w:rsidRPr="00054613" w:rsidRDefault="00BC4ECC" w:rsidP="00BC4ECC">
      <w:pPr>
        <w:autoSpaceDN w:val="0"/>
        <w:jc w:val="center"/>
        <w:rPr>
          <w:sz w:val="28"/>
          <w:szCs w:val="28"/>
          <w:lang w:eastAsia="ru-RU"/>
        </w:rPr>
      </w:pPr>
      <w:r w:rsidRPr="00054613">
        <w:rPr>
          <w:sz w:val="28"/>
          <w:szCs w:val="28"/>
          <w:lang w:eastAsia="ru-RU"/>
        </w:rPr>
        <w:t>МУНИЦИПАЛЬНОЕ ОБРАЗОВАНИЕ</w:t>
      </w:r>
    </w:p>
    <w:p w:rsidR="00BC4ECC" w:rsidRPr="00054613" w:rsidRDefault="00BC4ECC" w:rsidP="00BC4ECC">
      <w:pPr>
        <w:autoSpaceDN w:val="0"/>
        <w:jc w:val="center"/>
        <w:rPr>
          <w:sz w:val="28"/>
          <w:szCs w:val="28"/>
          <w:lang w:eastAsia="ru-RU"/>
        </w:rPr>
      </w:pPr>
      <w:r w:rsidRPr="00054613">
        <w:rPr>
          <w:sz w:val="28"/>
          <w:szCs w:val="28"/>
          <w:lang w:eastAsia="ru-RU"/>
        </w:rPr>
        <w:t>«КУРНО-ЛИПОВСКОЕ СЕЛЬСКОЕ ПОСЕЛЕНИЕ»</w:t>
      </w:r>
    </w:p>
    <w:p w:rsidR="00BC4ECC" w:rsidRPr="00054613" w:rsidRDefault="00BC4ECC" w:rsidP="00BC4ECC">
      <w:pPr>
        <w:autoSpaceDN w:val="0"/>
        <w:jc w:val="center"/>
        <w:rPr>
          <w:sz w:val="28"/>
          <w:szCs w:val="28"/>
          <w:lang w:eastAsia="ru-RU"/>
        </w:rPr>
      </w:pPr>
      <w:r w:rsidRPr="00054613">
        <w:rPr>
          <w:sz w:val="28"/>
          <w:szCs w:val="28"/>
          <w:lang w:eastAsia="ru-RU"/>
        </w:rPr>
        <w:t>АДМИНИСТРАЦИЯ КУРНО-ЛИПОВСКОГО СЕЛЬСКОГО ПОСЕЛЕНИЯ</w:t>
      </w:r>
    </w:p>
    <w:p w:rsidR="00BC4ECC" w:rsidRPr="00054613" w:rsidRDefault="00BC4ECC"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ПОСТАНОВЛЕНИЕ</w:t>
      </w:r>
    </w:p>
    <w:p w:rsidR="00BC4ECC" w:rsidRPr="00054613" w:rsidRDefault="00BC4ECC" w:rsidP="00BC4ECC">
      <w:pPr>
        <w:autoSpaceDN w:val="0"/>
        <w:jc w:val="center"/>
        <w:rPr>
          <w:sz w:val="28"/>
          <w:szCs w:val="28"/>
          <w:lang w:eastAsia="ru-RU"/>
        </w:rPr>
      </w:pPr>
      <w:r>
        <w:rPr>
          <w:sz w:val="28"/>
          <w:szCs w:val="28"/>
          <w:lang w:eastAsia="ru-RU"/>
        </w:rPr>
        <w:t xml:space="preserve">от </w:t>
      </w:r>
      <w:r w:rsidR="00F84EA7">
        <w:rPr>
          <w:sz w:val="28"/>
          <w:szCs w:val="28"/>
          <w:lang w:eastAsia="ru-RU"/>
        </w:rPr>
        <w:t>09</w:t>
      </w:r>
      <w:r>
        <w:rPr>
          <w:sz w:val="28"/>
          <w:szCs w:val="28"/>
          <w:lang w:eastAsia="ru-RU"/>
        </w:rPr>
        <w:t>.0</w:t>
      </w:r>
      <w:r w:rsidR="00F84EA7">
        <w:rPr>
          <w:sz w:val="28"/>
          <w:szCs w:val="28"/>
          <w:lang w:eastAsia="ru-RU"/>
        </w:rPr>
        <w:t>9</w:t>
      </w:r>
      <w:r>
        <w:rPr>
          <w:sz w:val="28"/>
          <w:szCs w:val="28"/>
          <w:lang w:eastAsia="ru-RU"/>
        </w:rPr>
        <w:t>.202</w:t>
      </w:r>
      <w:r w:rsidR="00F84EA7">
        <w:rPr>
          <w:sz w:val="28"/>
          <w:szCs w:val="28"/>
          <w:lang w:eastAsia="ru-RU"/>
        </w:rPr>
        <w:t>2</w:t>
      </w:r>
      <w:r>
        <w:rPr>
          <w:sz w:val="28"/>
          <w:szCs w:val="28"/>
          <w:lang w:eastAsia="ru-RU"/>
        </w:rPr>
        <w:t>г №8</w:t>
      </w:r>
      <w:r w:rsidR="00F84EA7">
        <w:rPr>
          <w:sz w:val="28"/>
          <w:szCs w:val="28"/>
          <w:lang w:eastAsia="ru-RU"/>
        </w:rPr>
        <w:t>6</w:t>
      </w:r>
    </w:p>
    <w:p w:rsidR="00BC4ECC" w:rsidRPr="00054613" w:rsidRDefault="00BC4ECC" w:rsidP="00BC4ECC">
      <w:pPr>
        <w:autoSpaceDN w:val="0"/>
        <w:spacing w:line="317" w:lineRule="exact"/>
        <w:ind w:left="20" w:right="20"/>
        <w:jc w:val="center"/>
        <w:rPr>
          <w:sz w:val="28"/>
          <w:szCs w:val="28"/>
          <w:lang w:eastAsia="ru-RU"/>
        </w:rPr>
      </w:pPr>
      <w:r w:rsidRPr="00054613">
        <w:rPr>
          <w:sz w:val="28"/>
          <w:szCs w:val="28"/>
          <w:lang w:eastAsia="ru-RU"/>
        </w:rPr>
        <w:t>х. Мартыновка</w:t>
      </w:r>
    </w:p>
    <w:p w:rsidR="00744CAF" w:rsidRPr="00C076EC" w:rsidRDefault="00744CAF" w:rsidP="00744CAF">
      <w:pPr>
        <w:tabs>
          <w:tab w:val="left" w:pos="0"/>
          <w:tab w:val="left" w:pos="567"/>
        </w:tabs>
        <w:ind w:firstLine="709"/>
        <w:contextualSpacing/>
        <w:jc w:val="center"/>
        <w:rPr>
          <w:b/>
          <w:sz w:val="24"/>
          <w:szCs w:val="24"/>
        </w:rPr>
      </w:pPr>
    </w:p>
    <w:p w:rsidR="00744CAF" w:rsidRPr="001D2730" w:rsidRDefault="00744CAF" w:rsidP="00744CAF">
      <w:pPr>
        <w:jc w:val="both"/>
        <w:rPr>
          <w:sz w:val="28"/>
          <w:szCs w:val="28"/>
        </w:rPr>
      </w:pPr>
      <w:r w:rsidRPr="001D2730">
        <w:rPr>
          <w:sz w:val="28"/>
          <w:szCs w:val="28"/>
        </w:rPr>
        <w:t>О внесении изменений</w:t>
      </w:r>
    </w:p>
    <w:p w:rsidR="00744CAF" w:rsidRPr="00323B1E" w:rsidRDefault="00744CAF" w:rsidP="00744CAF">
      <w:pPr>
        <w:jc w:val="both"/>
        <w:rPr>
          <w:sz w:val="28"/>
          <w:szCs w:val="28"/>
        </w:rPr>
      </w:pPr>
      <w:r w:rsidRPr="001D2730">
        <w:rPr>
          <w:sz w:val="28"/>
          <w:szCs w:val="28"/>
        </w:rPr>
        <w:t xml:space="preserve">в </w:t>
      </w:r>
      <w:r w:rsidR="00BC4ECC">
        <w:rPr>
          <w:sz w:val="28"/>
          <w:szCs w:val="28"/>
        </w:rPr>
        <w:t xml:space="preserve">постановление </w:t>
      </w:r>
      <w:r w:rsidRPr="001D2730">
        <w:rPr>
          <w:sz w:val="28"/>
          <w:szCs w:val="28"/>
        </w:rPr>
        <w:t xml:space="preserve">от </w:t>
      </w:r>
      <w:r w:rsidR="00BC4ECC">
        <w:rPr>
          <w:sz w:val="28"/>
          <w:szCs w:val="28"/>
        </w:rPr>
        <w:t>15</w:t>
      </w:r>
      <w:r w:rsidRPr="001D2730">
        <w:rPr>
          <w:sz w:val="28"/>
          <w:szCs w:val="28"/>
        </w:rPr>
        <w:t>.</w:t>
      </w:r>
      <w:r>
        <w:rPr>
          <w:sz w:val="28"/>
          <w:szCs w:val="28"/>
        </w:rPr>
        <w:t>0</w:t>
      </w:r>
      <w:r w:rsidR="00BC4ECC">
        <w:rPr>
          <w:sz w:val="28"/>
          <w:szCs w:val="28"/>
        </w:rPr>
        <w:t>6.2020 №56</w:t>
      </w:r>
    </w:p>
    <w:p w:rsidR="00744CAF" w:rsidRPr="001D2730" w:rsidRDefault="00744CAF" w:rsidP="00744CAF">
      <w:pPr>
        <w:ind w:firstLine="709"/>
        <w:jc w:val="both"/>
        <w:rPr>
          <w:sz w:val="28"/>
          <w:szCs w:val="28"/>
        </w:rPr>
      </w:pPr>
    </w:p>
    <w:p w:rsidR="00744CAF" w:rsidRPr="001D2730" w:rsidRDefault="00744CAF" w:rsidP="00744CAF">
      <w:pPr>
        <w:ind w:firstLine="709"/>
        <w:jc w:val="both"/>
        <w:rPr>
          <w:sz w:val="28"/>
          <w:szCs w:val="28"/>
        </w:rPr>
      </w:pPr>
    </w:p>
    <w:p w:rsidR="009D6838" w:rsidRPr="009D6838" w:rsidRDefault="009D6838" w:rsidP="009D6838">
      <w:pPr>
        <w:suppressAutoHyphens w:val="0"/>
        <w:autoSpaceDE w:val="0"/>
        <w:autoSpaceDN w:val="0"/>
        <w:adjustRightInd w:val="0"/>
        <w:ind w:firstLine="540"/>
        <w:jc w:val="both"/>
        <w:rPr>
          <w:sz w:val="28"/>
          <w:szCs w:val="24"/>
          <w:lang w:eastAsia="ru-RU"/>
        </w:rPr>
      </w:pPr>
      <w:r>
        <w:rPr>
          <w:sz w:val="28"/>
          <w:szCs w:val="24"/>
          <w:lang w:eastAsia="ru-RU"/>
        </w:rPr>
        <w:t xml:space="preserve">   </w:t>
      </w:r>
      <w:r w:rsidRPr="009D6838">
        <w:rPr>
          <w:sz w:val="28"/>
          <w:szCs w:val="24"/>
          <w:lang w:eastAsia="ru-RU"/>
        </w:rPr>
        <w:t xml:space="preserve">В соответствии со статьей </w:t>
      </w:r>
      <w:r w:rsidRPr="009D6838">
        <w:rPr>
          <w:sz w:val="28"/>
          <w:szCs w:val="28"/>
          <w:lang w:eastAsia="ru-RU"/>
        </w:rPr>
        <w:t>174</w:t>
      </w:r>
      <w:r w:rsidRPr="009D6838">
        <w:rPr>
          <w:sz w:val="28"/>
          <w:szCs w:val="28"/>
          <w:vertAlign w:val="superscript"/>
          <w:lang w:eastAsia="ru-RU"/>
        </w:rPr>
        <w:t xml:space="preserve">2 </w:t>
      </w:r>
      <w:r w:rsidRPr="009D6838">
        <w:rPr>
          <w:sz w:val="28"/>
          <w:szCs w:val="24"/>
          <w:lang w:eastAsia="ru-RU"/>
        </w:rPr>
        <w:t>Бюджетного кодекса Российской Федерации, Администрация Курно-Липовского сельского поселения постановляет:</w:t>
      </w:r>
    </w:p>
    <w:p w:rsidR="00744CAF" w:rsidRPr="001D2730" w:rsidRDefault="00744CAF" w:rsidP="00744CAF">
      <w:pPr>
        <w:ind w:firstLine="709"/>
        <w:jc w:val="both"/>
        <w:rPr>
          <w:spacing w:val="40"/>
          <w:sz w:val="28"/>
          <w:szCs w:val="28"/>
        </w:rPr>
      </w:pPr>
    </w:p>
    <w:p w:rsidR="00744CAF" w:rsidRDefault="00744CAF" w:rsidP="00BE3073">
      <w:pPr>
        <w:ind w:firstLine="540"/>
        <w:jc w:val="both"/>
        <w:rPr>
          <w:sz w:val="28"/>
        </w:rPr>
      </w:pPr>
      <w:r w:rsidRPr="001D2730">
        <w:rPr>
          <w:spacing w:val="40"/>
          <w:sz w:val="28"/>
          <w:szCs w:val="28"/>
        </w:rPr>
        <w:t xml:space="preserve">1. </w:t>
      </w:r>
      <w:r>
        <w:rPr>
          <w:sz w:val="28"/>
          <w:szCs w:val="28"/>
        </w:rPr>
        <w:t xml:space="preserve">Внести в </w:t>
      </w:r>
      <w:r w:rsidR="00BC4ECC">
        <w:rPr>
          <w:sz w:val="28"/>
          <w:szCs w:val="28"/>
        </w:rPr>
        <w:t>постановление</w:t>
      </w:r>
      <w:r w:rsidR="00627B9C">
        <w:rPr>
          <w:sz w:val="28"/>
          <w:szCs w:val="28"/>
        </w:rPr>
        <w:t xml:space="preserve"> Администрации </w:t>
      </w:r>
      <w:r w:rsidR="00BC4ECC">
        <w:rPr>
          <w:sz w:val="28"/>
          <w:szCs w:val="28"/>
        </w:rPr>
        <w:t>Курно-Липовского сельского поселения</w:t>
      </w:r>
      <w:r>
        <w:rPr>
          <w:sz w:val="28"/>
          <w:szCs w:val="28"/>
        </w:rPr>
        <w:t xml:space="preserve"> от </w:t>
      </w:r>
      <w:r w:rsidR="00BC4ECC">
        <w:rPr>
          <w:sz w:val="28"/>
          <w:szCs w:val="28"/>
        </w:rPr>
        <w:t>15</w:t>
      </w:r>
      <w:r>
        <w:rPr>
          <w:sz w:val="28"/>
          <w:szCs w:val="28"/>
        </w:rPr>
        <w:t>.0</w:t>
      </w:r>
      <w:r w:rsidR="00BC4ECC">
        <w:rPr>
          <w:sz w:val="28"/>
          <w:szCs w:val="28"/>
        </w:rPr>
        <w:t>6.2020 №56</w:t>
      </w:r>
      <w:r>
        <w:rPr>
          <w:sz w:val="28"/>
          <w:szCs w:val="28"/>
        </w:rPr>
        <w:t xml:space="preserve"> «</w:t>
      </w:r>
      <w:r w:rsidR="00BC4ECC" w:rsidRPr="00BC4ECC">
        <w:rPr>
          <w:sz w:val="28"/>
          <w:szCs w:val="24"/>
          <w:lang w:eastAsia="ru-RU"/>
        </w:rPr>
        <w:t>О методике и порядке</w:t>
      </w:r>
      <w:r w:rsidR="00BC4ECC">
        <w:rPr>
          <w:sz w:val="28"/>
          <w:szCs w:val="24"/>
          <w:lang w:eastAsia="ru-RU"/>
        </w:rPr>
        <w:t xml:space="preserve"> </w:t>
      </w:r>
      <w:r w:rsidR="00BC4ECC" w:rsidRPr="00BC4ECC">
        <w:rPr>
          <w:sz w:val="28"/>
          <w:szCs w:val="24"/>
          <w:lang w:eastAsia="ru-RU"/>
        </w:rPr>
        <w:t>планирования бюджетных ассигнований</w:t>
      </w:r>
      <w:r w:rsidR="00BC4ECC">
        <w:rPr>
          <w:sz w:val="28"/>
          <w:szCs w:val="24"/>
          <w:lang w:eastAsia="ru-RU"/>
        </w:rPr>
        <w:t xml:space="preserve"> </w:t>
      </w:r>
      <w:r w:rsidR="00BC4ECC" w:rsidRPr="00BC4ECC">
        <w:rPr>
          <w:sz w:val="28"/>
          <w:szCs w:val="24"/>
          <w:lang w:eastAsia="ru-RU"/>
        </w:rPr>
        <w:t>бюджета Курно-Липовского сельского поселения</w:t>
      </w:r>
      <w:r>
        <w:rPr>
          <w:sz w:val="28"/>
        </w:rPr>
        <w:t>»</w:t>
      </w:r>
      <w:r w:rsidR="006A3F43" w:rsidRPr="006A3F43">
        <w:rPr>
          <w:sz w:val="28"/>
        </w:rPr>
        <w:t xml:space="preserve"> </w:t>
      </w:r>
      <w:r w:rsidR="009D6838">
        <w:rPr>
          <w:sz w:val="28"/>
        </w:rPr>
        <w:t xml:space="preserve">следующие </w:t>
      </w:r>
      <w:r w:rsidR="006A3F43" w:rsidRPr="006A3F43">
        <w:rPr>
          <w:sz w:val="28"/>
        </w:rPr>
        <w:t>изменени</w:t>
      </w:r>
      <w:r w:rsidR="00E16C1F">
        <w:rPr>
          <w:sz w:val="28"/>
        </w:rPr>
        <w:t>я</w:t>
      </w:r>
      <w:r w:rsidR="009D6838">
        <w:rPr>
          <w:sz w:val="28"/>
        </w:rPr>
        <w:t>:</w:t>
      </w:r>
    </w:p>
    <w:p w:rsidR="009D6838" w:rsidRPr="006A3F43" w:rsidRDefault="009D6838" w:rsidP="00BE3073">
      <w:pPr>
        <w:ind w:firstLine="540"/>
        <w:jc w:val="both"/>
        <w:rPr>
          <w:sz w:val="28"/>
          <w:szCs w:val="28"/>
        </w:rPr>
      </w:pPr>
      <w:r>
        <w:rPr>
          <w:sz w:val="28"/>
          <w:szCs w:val="28"/>
        </w:rPr>
        <w:t xml:space="preserve">1.1. Приложения </w:t>
      </w:r>
      <w:r w:rsidR="00C25F1A">
        <w:rPr>
          <w:sz w:val="28"/>
          <w:szCs w:val="28"/>
        </w:rPr>
        <w:t xml:space="preserve"> </w:t>
      </w:r>
      <w:r>
        <w:rPr>
          <w:sz w:val="28"/>
          <w:szCs w:val="28"/>
        </w:rPr>
        <w:t>№2 изложить в новой редакции.</w:t>
      </w:r>
    </w:p>
    <w:p w:rsidR="00BC4ECC" w:rsidRDefault="00E16C1F" w:rsidP="00BE3073">
      <w:pPr>
        <w:autoSpaceDE w:val="0"/>
        <w:autoSpaceDN w:val="0"/>
        <w:adjustRightInd w:val="0"/>
        <w:ind w:firstLine="540"/>
        <w:jc w:val="both"/>
        <w:rPr>
          <w:sz w:val="28"/>
          <w:szCs w:val="24"/>
          <w:lang w:eastAsia="ru-RU"/>
        </w:rPr>
      </w:pPr>
      <w:r>
        <w:rPr>
          <w:sz w:val="28"/>
          <w:szCs w:val="28"/>
        </w:rPr>
        <w:t>2</w:t>
      </w:r>
      <w:r w:rsidR="00744CAF" w:rsidRPr="001D2730">
        <w:rPr>
          <w:sz w:val="28"/>
          <w:szCs w:val="28"/>
        </w:rPr>
        <w:t xml:space="preserve">. </w:t>
      </w:r>
      <w:r w:rsidR="00BC4ECC" w:rsidRPr="00BC4ECC">
        <w:rPr>
          <w:sz w:val="28"/>
          <w:szCs w:val="24"/>
          <w:lang w:eastAsia="ru-RU"/>
        </w:rPr>
        <w:t>Контроль за исполнением настоящего постановления оставляю за собой.</w:t>
      </w:r>
    </w:p>
    <w:p w:rsidR="00BC4ECC" w:rsidRPr="00BC4ECC" w:rsidRDefault="00765BDA" w:rsidP="00BE3073">
      <w:pPr>
        <w:autoSpaceDE w:val="0"/>
        <w:autoSpaceDN w:val="0"/>
        <w:adjustRightInd w:val="0"/>
        <w:ind w:firstLine="540"/>
        <w:jc w:val="both"/>
        <w:rPr>
          <w:sz w:val="22"/>
          <w:szCs w:val="24"/>
          <w:lang w:eastAsia="ru-RU"/>
        </w:rPr>
      </w:pPr>
      <w:r>
        <w:rPr>
          <w:sz w:val="28"/>
          <w:szCs w:val="24"/>
          <w:lang w:eastAsia="ru-RU"/>
        </w:rPr>
        <w:t xml:space="preserve">3. </w:t>
      </w:r>
      <w:r w:rsidRPr="00054613">
        <w:rPr>
          <w:sz w:val="28"/>
          <w:szCs w:val="28"/>
        </w:rPr>
        <w:t>Постановление вступает в силу со дня его официального опубликования (обнародования).</w:t>
      </w:r>
    </w:p>
    <w:p w:rsidR="00744CAF" w:rsidRPr="001D2730" w:rsidRDefault="00744CAF" w:rsidP="00BC4ECC">
      <w:pPr>
        <w:pStyle w:val="a5"/>
        <w:ind w:left="0" w:firstLine="709"/>
        <w:jc w:val="both"/>
        <w:rPr>
          <w:sz w:val="28"/>
          <w:szCs w:val="28"/>
        </w:rPr>
      </w:pPr>
    </w:p>
    <w:p w:rsidR="00744CAF" w:rsidRPr="001D2730" w:rsidRDefault="00744CAF" w:rsidP="00744CAF">
      <w:pPr>
        <w:tabs>
          <w:tab w:val="left" w:pos="0"/>
          <w:tab w:val="left" w:pos="567"/>
        </w:tabs>
        <w:ind w:firstLine="709"/>
        <w:contextualSpacing/>
        <w:rPr>
          <w:sz w:val="28"/>
          <w:szCs w:val="28"/>
        </w:rPr>
      </w:pPr>
    </w:p>
    <w:p w:rsidR="00BC4ECC" w:rsidRPr="00BC4ECC" w:rsidRDefault="00BC4ECC" w:rsidP="00BC4ECC">
      <w:pPr>
        <w:suppressAutoHyphens w:val="0"/>
        <w:rPr>
          <w:sz w:val="28"/>
          <w:szCs w:val="24"/>
          <w:lang w:eastAsia="ru-RU"/>
        </w:rPr>
      </w:pPr>
      <w:r w:rsidRPr="00BC4ECC">
        <w:rPr>
          <w:sz w:val="28"/>
          <w:szCs w:val="24"/>
          <w:lang w:eastAsia="ru-RU"/>
        </w:rPr>
        <w:t xml:space="preserve">Глава Администрации Курно-Липовского </w:t>
      </w:r>
    </w:p>
    <w:p w:rsidR="00BC4ECC" w:rsidRPr="00BC4ECC" w:rsidRDefault="00BC4ECC" w:rsidP="00BC4ECC">
      <w:pPr>
        <w:suppressAutoHyphens w:val="0"/>
        <w:rPr>
          <w:sz w:val="28"/>
          <w:szCs w:val="24"/>
          <w:lang w:eastAsia="ru-RU"/>
        </w:rPr>
      </w:pPr>
      <w:r w:rsidRPr="00BC4ECC">
        <w:rPr>
          <w:sz w:val="28"/>
          <w:szCs w:val="24"/>
          <w:lang w:eastAsia="ru-RU"/>
        </w:rPr>
        <w:t>сельского поселения</w:t>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t>Р.А. Галиев</w:t>
      </w:r>
    </w:p>
    <w:p w:rsidR="00BC4ECC" w:rsidRPr="00BC4ECC" w:rsidRDefault="00BC4ECC" w:rsidP="00BC4ECC">
      <w:pPr>
        <w:suppressAutoHyphens w:val="0"/>
        <w:rPr>
          <w:sz w:val="28"/>
          <w:szCs w:val="24"/>
          <w:lang w:eastAsia="ru-RU"/>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C202F1" w:rsidRDefault="00C202F1"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E16C1F">
      <w:pPr>
        <w:rPr>
          <w:sz w:val="28"/>
        </w:rPr>
      </w:pPr>
    </w:p>
    <w:p w:rsidR="00153DBC" w:rsidRDefault="00153DBC" w:rsidP="00E16C1F">
      <w:pPr>
        <w:rPr>
          <w:sz w:val="28"/>
        </w:rPr>
      </w:pPr>
    </w:p>
    <w:p w:rsidR="00153DBC" w:rsidRDefault="00153DBC"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C25F1A">
      <w:pPr>
        <w:suppressAutoHyphens w:val="0"/>
        <w:jc w:val="right"/>
        <w:rPr>
          <w:sz w:val="28"/>
          <w:szCs w:val="28"/>
          <w:lang w:eastAsia="ru-RU"/>
        </w:rPr>
      </w:pPr>
    </w:p>
    <w:p w:rsidR="00C25F1A" w:rsidRPr="00C25F1A" w:rsidRDefault="00B20B0E" w:rsidP="00C25F1A">
      <w:pPr>
        <w:suppressAutoHyphens w:val="0"/>
        <w:jc w:val="right"/>
        <w:rPr>
          <w:sz w:val="28"/>
          <w:szCs w:val="28"/>
          <w:lang w:eastAsia="ru-RU"/>
        </w:rPr>
      </w:pPr>
      <w:r>
        <w:rPr>
          <w:sz w:val="28"/>
          <w:szCs w:val="28"/>
          <w:lang w:eastAsia="ru-RU"/>
        </w:rPr>
        <w:t>«</w:t>
      </w:r>
      <w:r w:rsidR="00C25F1A" w:rsidRPr="00C25F1A">
        <w:rPr>
          <w:sz w:val="28"/>
          <w:szCs w:val="28"/>
          <w:lang w:eastAsia="ru-RU"/>
        </w:rPr>
        <w:t>Приложение №1</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15.06.2020 №56</w:t>
      </w:r>
    </w:p>
    <w:p w:rsidR="00C25F1A" w:rsidRPr="00C25F1A" w:rsidRDefault="00C25F1A" w:rsidP="00C25F1A">
      <w:pPr>
        <w:suppressAutoHyphens w:val="0"/>
        <w:rPr>
          <w:b/>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Порядок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widowControl w:val="0"/>
        <w:suppressAutoHyphens w:val="0"/>
        <w:autoSpaceDE w:val="0"/>
        <w:autoSpaceDN w:val="0"/>
        <w:adjustRightInd w:val="0"/>
        <w:rPr>
          <w:sz w:val="28"/>
          <w:szCs w:val="28"/>
          <w:lang w:eastAsia="ru-RU"/>
        </w:rPr>
      </w:pP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bookmarkStart w:id="0" w:name="Par78"/>
      <w:bookmarkEnd w:id="0"/>
      <w:r w:rsidRPr="00C25F1A">
        <w:rPr>
          <w:sz w:val="28"/>
          <w:szCs w:val="28"/>
          <w:lang w:eastAsia="ru-RU"/>
        </w:rPr>
        <w:t xml:space="preserve">1. Настоящий Порядок разработан в соответствии со </w:t>
      </w:r>
      <w:hyperlink r:id="rId8" w:history="1">
        <w:r w:rsidRPr="00C25F1A">
          <w:rPr>
            <w:sz w:val="28"/>
            <w:szCs w:val="28"/>
            <w:lang w:eastAsia="ru-RU"/>
          </w:rPr>
          <w:t>статьей 174</w:t>
        </w:r>
        <w:r w:rsidRPr="00C25F1A">
          <w:rPr>
            <w:sz w:val="28"/>
            <w:szCs w:val="28"/>
            <w:vertAlign w:val="superscript"/>
            <w:lang w:eastAsia="ru-RU"/>
          </w:rPr>
          <w:t>2</w:t>
        </w:r>
      </w:hyperlink>
      <w:r w:rsidRPr="00C25F1A">
        <w:rPr>
          <w:sz w:val="28"/>
          <w:szCs w:val="28"/>
          <w:lang w:eastAsia="ru-RU"/>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Администрации Курно-Липовского сельского поселения предложений для формирования предельных показателей расходов бюджета Курно-Липовского сельского поселения и обоснований бюджетных ассигнований для планирования расходов бюджета Курно-Липовского сельского поселения.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2. В целях формирования предельных показателей расходов бюджета Курно-Липовского сельского поселения на очередной финансовый год и на плановый период главные распорядители средств бюджета Курно-Липовского сельского поселения представляют в сектор экономики и финансов Администрации Курно-Липовского сельского поселения предложения по формам согласно приложениям №№ 1- 3</w:t>
      </w:r>
      <w:r w:rsidRPr="00C25F1A">
        <w:rPr>
          <w:b/>
          <w:sz w:val="28"/>
          <w:szCs w:val="28"/>
          <w:lang w:eastAsia="ru-RU"/>
        </w:rPr>
        <w:t xml:space="preserve"> </w:t>
      </w:r>
      <w:r w:rsidRPr="00C25F1A">
        <w:rPr>
          <w:sz w:val="28"/>
          <w:szCs w:val="28"/>
          <w:lang w:eastAsia="ru-RU"/>
        </w:rPr>
        <w:t>к Порядку  (далее – предложения) в сроки, установленные постановлением Администрации Курно-Липовского сельского поселения о порядке и сроках составления проекта бюджета Курно-Липовского сельского поселения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Предложения представляются в сектор экономики и финансов Администрации Курно-Липовского сельского поселения в электронной форме.</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формировании предложений главные распорядители средств бюджета Курно-Липовского сельского поселения руководствуются следующими основными подходами.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2.1. Базовыми бюджетными ассигнованиями для формирования предельных показателей расходов бюджета Курно-Липовского сельского поселения на очередной финансовый год и первый год планового периода являются показатели бюджета Курно-Липовского сельского поселения, утвержденные на плановый период действующего решения Собрания депутатов Курно-Липовского сельского поселения о бюджете Курно-Липовского сельского поселения. Базовыми бюджетными ассигнованиями для формирования предельных показателей расходов бюджета Курно-Липовского сельского поселения на второй год планового периода являются показатели бюджета Курно-Липовского сельского поселения, утвержденные на второй год планового периода действующего решения Собрания депутатов Курно-Липовского сельского поселения о бюджете Курно-Липовского сельского поселения.</w:t>
      </w:r>
    </w:p>
    <w:p w:rsidR="00B20B0E" w:rsidRDefault="00765BDA" w:rsidP="00B20B0E">
      <w:pPr>
        <w:tabs>
          <w:tab w:val="left" w:pos="0"/>
          <w:tab w:val="left" w:pos="567"/>
        </w:tabs>
        <w:contextualSpacing/>
        <w:jc w:val="both"/>
        <w:rPr>
          <w:sz w:val="28"/>
          <w:szCs w:val="28"/>
        </w:rPr>
      </w:pPr>
      <w:r>
        <w:rPr>
          <w:sz w:val="28"/>
          <w:szCs w:val="28"/>
        </w:rPr>
        <w:lastRenderedPageBreak/>
        <w:t xml:space="preserve">         </w:t>
      </w:r>
      <w:r w:rsidR="00B20B0E" w:rsidRPr="00765BDA">
        <w:rPr>
          <w:sz w:val="28"/>
          <w:szCs w:val="28"/>
        </w:rPr>
        <w:t xml:space="preserve">2.2. При формировании предельных показателей расходов бюджета </w:t>
      </w:r>
      <w:r w:rsidR="00C202F1">
        <w:rPr>
          <w:sz w:val="28"/>
          <w:szCs w:val="28"/>
        </w:rPr>
        <w:t>Курно-Липовского сельского поселения</w:t>
      </w:r>
      <w:r w:rsidR="00B20B0E">
        <w:rPr>
          <w:sz w:val="28"/>
          <w:szCs w:val="28"/>
        </w:rPr>
        <w:t xml:space="preserve"> на 2022 год и на плановый период 2023 и 2024 годов объем базовых бюджетных ассигнований корректируются с учетом:</w:t>
      </w:r>
    </w:p>
    <w:p w:rsidR="00B20B0E" w:rsidRDefault="00B20B0E" w:rsidP="00B20B0E">
      <w:pPr>
        <w:tabs>
          <w:tab w:val="left" w:pos="0"/>
          <w:tab w:val="left" w:pos="567"/>
        </w:tabs>
        <w:contextualSpacing/>
        <w:jc w:val="both"/>
        <w:rPr>
          <w:sz w:val="28"/>
          <w:szCs w:val="28"/>
        </w:rPr>
      </w:pPr>
      <w:r>
        <w:rPr>
          <w:sz w:val="28"/>
          <w:szCs w:val="28"/>
        </w:rPr>
        <w:tab/>
        <w:t xml:space="preserve">2.2.1. Результатов исполнения расходов бюджета </w:t>
      </w:r>
      <w:r w:rsidR="00463798">
        <w:rPr>
          <w:sz w:val="28"/>
          <w:szCs w:val="28"/>
        </w:rPr>
        <w:t xml:space="preserve">Курно-Липовского сельского поселения </w:t>
      </w:r>
      <w:r>
        <w:rPr>
          <w:sz w:val="28"/>
          <w:szCs w:val="28"/>
        </w:rPr>
        <w:t>за отчетный финансовый год с учетом сложившегося остатков на 1 января текущего года, и изменений плановых ассигнований на 1 сентября текущего финансового года.</w:t>
      </w:r>
    </w:p>
    <w:p w:rsidR="00B20B0E" w:rsidRDefault="00B20B0E" w:rsidP="00B20B0E">
      <w:pPr>
        <w:tabs>
          <w:tab w:val="left" w:pos="0"/>
          <w:tab w:val="left" w:pos="567"/>
        </w:tabs>
        <w:contextualSpacing/>
        <w:jc w:val="both"/>
        <w:rPr>
          <w:sz w:val="28"/>
          <w:szCs w:val="28"/>
        </w:rPr>
      </w:pPr>
      <w:r>
        <w:rPr>
          <w:sz w:val="28"/>
          <w:szCs w:val="28"/>
        </w:rPr>
        <w:tab/>
        <w:t>2.2.2. Уточнения расходов, подлежащих индексации, на прогнозный уровень инфляции (индекс роста потребительских цен) в 2022 году – 4%, в 2023 году - 4%, в 2024 году – 4%:</w:t>
      </w:r>
    </w:p>
    <w:p w:rsidR="00B20B0E" w:rsidRDefault="00B20B0E" w:rsidP="00B20B0E">
      <w:pPr>
        <w:tabs>
          <w:tab w:val="left" w:pos="0"/>
          <w:tab w:val="left" w:pos="567"/>
        </w:tabs>
        <w:contextualSpacing/>
        <w:jc w:val="both"/>
        <w:rPr>
          <w:sz w:val="28"/>
          <w:szCs w:val="28"/>
        </w:rPr>
      </w:pPr>
      <w:r>
        <w:rPr>
          <w:sz w:val="28"/>
          <w:szCs w:val="28"/>
        </w:rPr>
        <w:tab/>
        <w:t xml:space="preserve">с 1 января публичных нормативных обязательств и иных обязательств, подлежащих индексации в соответствии с нормативными актами </w:t>
      </w:r>
      <w:r w:rsidR="00463798">
        <w:rPr>
          <w:sz w:val="28"/>
          <w:szCs w:val="28"/>
        </w:rPr>
        <w:t>Курно-Липовского сельского поселения</w:t>
      </w:r>
      <w:r>
        <w:rPr>
          <w:sz w:val="28"/>
          <w:szCs w:val="28"/>
        </w:rPr>
        <w:t>;</w:t>
      </w:r>
    </w:p>
    <w:p w:rsidR="00B20B0E" w:rsidRDefault="00B20B0E" w:rsidP="00B20B0E">
      <w:pPr>
        <w:tabs>
          <w:tab w:val="left" w:pos="0"/>
          <w:tab w:val="left" w:pos="567"/>
        </w:tabs>
        <w:contextualSpacing/>
        <w:jc w:val="both"/>
        <w:rPr>
          <w:sz w:val="28"/>
          <w:szCs w:val="28"/>
        </w:rPr>
      </w:pPr>
      <w:r>
        <w:rPr>
          <w:sz w:val="28"/>
          <w:szCs w:val="28"/>
        </w:rPr>
        <w:tab/>
        <w:t xml:space="preserve">с 1 октября расходов на оплату труда лиц, замещающих муниципальные должности </w:t>
      </w:r>
      <w:r w:rsidR="00463798">
        <w:rPr>
          <w:sz w:val="28"/>
          <w:szCs w:val="28"/>
        </w:rPr>
        <w:t>Курно-Липовского сельского поселения</w:t>
      </w:r>
      <w:r>
        <w:rPr>
          <w:sz w:val="28"/>
          <w:szCs w:val="28"/>
        </w:rPr>
        <w:t xml:space="preserve">, муниципальных служащих </w:t>
      </w:r>
      <w:r w:rsidR="00463798">
        <w:rPr>
          <w:sz w:val="28"/>
          <w:szCs w:val="28"/>
        </w:rPr>
        <w:t>Курно-Липовского сельского поселения</w:t>
      </w:r>
      <w:r>
        <w:rPr>
          <w:sz w:val="28"/>
          <w:szCs w:val="28"/>
        </w:rPr>
        <w:t xml:space="preserve">, работников муниципальных учреждений </w:t>
      </w:r>
      <w:r w:rsidR="00463798">
        <w:rPr>
          <w:sz w:val="28"/>
          <w:szCs w:val="28"/>
        </w:rPr>
        <w:t>Курно-Липовского сельского поселения</w:t>
      </w:r>
      <w:r>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B20B0E" w:rsidRDefault="00B20B0E" w:rsidP="00B20B0E">
      <w:pPr>
        <w:tabs>
          <w:tab w:val="left" w:pos="0"/>
          <w:tab w:val="left" w:pos="567"/>
        </w:tabs>
        <w:contextualSpacing/>
        <w:jc w:val="both"/>
        <w:rPr>
          <w:sz w:val="28"/>
          <w:szCs w:val="28"/>
        </w:rPr>
      </w:pPr>
      <w:r>
        <w:rPr>
          <w:sz w:val="28"/>
          <w:szCs w:val="28"/>
        </w:rPr>
        <w:tab/>
        <w:t>2.2.3. Ежегодного уточнения расходов в связи с изменением численности (контингента) получателей социальных выплат и пособий.</w:t>
      </w:r>
    </w:p>
    <w:p w:rsidR="00B20B0E" w:rsidRDefault="00B20B0E" w:rsidP="00B20B0E">
      <w:pPr>
        <w:tabs>
          <w:tab w:val="left" w:pos="0"/>
          <w:tab w:val="left" w:pos="567"/>
        </w:tabs>
        <w:contextualSpacing/>
        <w:jc w:val="both"/>
        <w:rPr>
          <w:sz w:val="28"/>
          <w:szCs w:val="28"/>
        </w:rPr>
      </w:pPr>
      <w:r>
        <w:rPr>
          <w:sz w:val="28"/>
          <w:szCs w:val="28"/>
        </w:rPr>
        <w:tab/>
        <w:t xml:space="preserve">2.2.4. 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w:t>
      </w:r>
      <w:r w:rsidR="00463798">
        <w:rPr>
          <w:sz w:val="28"/>
          <w:szCs w:val="28"/>
        </w:rPr>
        <w:t xml:space="preserve">Курно-Липовского сельского поселения </w:t>
      </w:r>
      <w:r>
        <w:rPr>
          <w:sz w:val="28"/>
          <w:szCs w:val="28"/>
        </w:rPr>
        <w:t xml:space="preserve">«О внесении изменений в решение Собрания депутатов </w:t>
      </w:r>
      <w:r w:rsidR="00463798">
        <w:rPr>
          <w:sz w:val="28"/>
          <w:szCs w:val="28"/>
        </w:rPr>
        <w:t xml:space="preserve">Курно-Липовского сельского поселения </w:t>
      </w:r>
      <w:r>
        <w:rPr>
          <w:sz w:val="28"/>
          <w:szCs w:val="28"/>
        </w:rPr>
        <w:t xml:space="preserve">«О бюджете </w:t>
      </w:r>
      <w:r w:rsidR="00463798">
        <w:rPr>
          <w:sz w:val="28"/>
          <w:szCs w:val="28"/>
        </w:rPr>
        <w:t xml:space="preserve">Курно-Липовского сельского поселения </w:t>
      </w:r>
      <w:r>
        <w:rPr>
          <w:sz w:val="28"/>
          <w:szCs w:val="28"/>
        </w:rPr>
        <w:t>на текущий финансовый год и на плановый период»</w:t>
      </w:r>
      <w:r w:rsidRPr="001978AC">
        <w:rPr>
          <w:sz w:val="28"/>
          <w:szCs w:val="28"/>
        </w:rPr>
        <w:t>.</w:t>
      </w:r>
    </w:p>
    <w:p w:rsidR="00B20B0E" w:rsidRDefault="00B20B0E" w:rsidP="00B20B0E">
      <w:pPr>
        <w:tabs>
          <w:tab w:val="left" w:pos="0"/>
          <w:tab w:val="left" w:pos="567"/>
        </w:tabs>
        <w:contextualSpacing/>
        <w:jc w:val="both"/>
        <w:rPr>
          <w:sz w:val="28"/>
          <w:szCs w:val="28"/>
        </w:rPr>
      </w:pPr>
      <w:r>
        <w:rPr>
          <w:sz w:val="28"/>
          <w:szCs w:val="28"/>
        </w:rPr>
        <w:tab/>
        <w:t>2.2.5. Сокращение расходов на реализацию мероприятий на второй год планового периода, которые будут завершены в очередном финансовом году и первом году планового периода.</w:t>
      </w:r>
    </w:p>
    <w:p w:rsidR="00B20B0E" w:rsidRDefault="00B20B0E" w:rsidP="00B20B0E">
      <w:pPr>
        <w:tabs>
          <w:tab w:val="left" w:pos="0"/>
          <w:tab w:val="left" w:pos="567"/>
        </w:tabs>
        <w:contextualSpacing/>
        <w:jc w:val="both"/>
        <w:rPr>
          <w:sz w:val="28"/>
          <w:szCs w:val="28"/>
        </w:rPr>
      </w:pPr>
      <w:r>
        <w:rPr>
          <w:sz w:val="28"/>
          <w:szCs w:val="28"/>
        </w:rPr>
        <w:tab/>
        <w:t>2.2.6. Ежегодного уточнения расходов на оплату труда:</w:t>
      </w:r>
    </w:p>
    <w:p w:rsidR="00B20B0E" w:rsidRDefault="00B20B0E" w:rsidP="00B20B0E">
      <w:pPr>
        <w:tabs>
          <w:tab w:val="left" w:pos="0"/>
          <w:tab w:val="left" w:pos="567"/>
        </w:tabs>
        <w:contextualSpacing/>
        <w:jc w:val="both"/>
        <w:rPr>
          <w:sz w:val="28"/>
          <w:szCs w:val="28"/>
        </w:rPr>
      </w:pPr>
      <w:r>
        <w:rPr>
          <w:sz w:val="28"/>
          <w:szCs w:val="28"/>
        </w:rPr>
        <w:tab/>
        <w:t>в соответствии с Федеральным законом от 19.06.2000 № 82-ФЗ «О минимальном размере оплаты труда»;</w:t>
      </w:r>
    </w:p>
    <w:p w:rsidR="00B20B0E" w:rsidRDefault="00B20B0E" w:rsidP="00B20B0E">
      <w:pPr>
        <w:tabs>
          <w:tab w:val="left" w:pos="0"/>
          <w:tab w:val="left" w:pos="567"/>
        </w:tabs>
        <w:contextualSpacing/>
        <w:jc w:val="both"/>
        <w:rPr>
          <w:sz w:val="28"/>
          <w:szCs w:val="28"/>
        </w:rPr>
      </w:pPr>
      <w:r>
        <w:rPr>
          <w:sz w:val="28"/>
          <w:szCs w:val="28"/>
        </w:rPr>
        <w:tab/>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B20B0E" w:rsidRDefault="00B20B0E" w:rsidP="00B20B0E">
      <w:pPr>
        <w:tabs>
          <w:tab w:val="left" w:pos="0"/>
          <w:tab w:val="left" w:pos="567"/>
        </w:tabs>
        <w:contextualSpacing/>
        <w:jc w:val="both"/>
        <w:rPr>
          <w:sz w:val="28"/>
          <w:szCs w:val="28"/>
        </w:rPr>
      </w:pPr>
      <w:r>
        <w:rPr>
          <w:sz w:val="28"/>
          <w:szCs w:val="28"/>
        </w:rPr>
        <w:tab/>
      </w:r>
      <w:r w:rsidR="00463798">
        <w:rPr>
          <w:sz w:val="28"/>
          <w:szCs w:val="28"/>
        </w:rPr>
        <w:tab/>
        <w:t>2.2.7</w:t>
      </w:r>
      <w:r>
        <w:rPr>
          <w:sz w:val="28"/>
          <w:szCs w:val="28"/>
        </w:rPr>
        <w:t xml:space="preserve">. Уточнение расходов на содержание органов местного самоуправления </w:t>
      </w:r>
      <w:r w:rsidR="00463798">
        <w:rPr>
          <w:sz w:val="28"/>
          <w:szCs w:val="28"/>
        </w:rPr>
        <w:t xml:space="preserve">Курно-Липовского сельского поселения </w:t>
      </w:r>
      <w:r>
        <w:rPr>
          <w:sz w:val="28"/>
          <w:szCs w:val="28"/>
        </w:rPr>
        <w:t>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 численности (контингента).</w:t>
      </w:r>
    </w:p>
    <w:p w:rsidR="00B20B0E" w:rsidRDefault="00463798" w:rsidP="00B20B0E">
      <w:pPr>
        <w:tabs>
          <w:tab w:val="left" w:pos="0"/>
          <w:tab w:val="left" w:pos="567"/>
        </w:tabs>
        <w:contextualSpacing/>
        <w:jc w:val="both"/>
        <w:rPr>
          <w:sz w:val="28"/>
          <w:szCs w:val="28"/>
        </w:rPr>
      </w:pPr>
      <w:r>
        <w:rPr>
          <w:sz w:val="28"/>
          <w:szCs w:val="28"/>
        </w:rPr>
        <w:tab/>
        <w:t>2.2.8</w:t>
      </w:r>
      <w:r w:rsidR="00B20B0E">
        <w:rPr>
          <w:sz w:val="28"/>
          <w:szCs w:val="28"/>
        </w:rPr>
        <w:t xml:space="preserve">. Уточнение расходов на обслуживание муниципального долга </w:t>
      </w:r>
      <w:r>
        <w:rPr>
          <w:sz w:val="28"/>
          <w:szCs w:val="28"/>
        </w:rPr>
        <w:t>Курно-Липовского сельского поселения</w:t>
      </w:r>
      <w:r w:rsidR="00B20B0E">
        <w:rPr>
          <w:sz w:val="28"/>
          <w:szCs w:val="28"/>
        </w:rPr>
        <w:t>.</w:t>
      </w:r>
    </w:p>
    <w:p w:rsidR="00B20B0E" w:rsidRDefault="00463798" w:rsidP="00B20B0E">
      <w:pPr>
        <w:tabs>
          <w:tab w:val="left" w:pos="0"/>
          <w:tab w:val="left" w:pos="567"/>
        </w:tabs>
        <w:contextualSpacing/>
        <w:jc w:val="both"/>
        <w:rPr>
          <w:sz w:val="28"/>
          <w:szCs w:val="28"/>
        </w:rPr>
      </w:pPr>
      <w:r>
        <w:rPr>
          <w:sz w:val="28"/>
          <w:szCs w:val="28"/>
        </w:rPr>
        <w:tab/>
        <w:t>2.2.9</w:t>
      </w:r>
      <w:r w:rsidR="00B20B0E">
        <w:rPr>
          <w:sz w:val="28"/>
          <w:szCs w:val="28"/>
        </w:rPr>
        <w:t>. Уточнение условно утвержденных расходов.</w:t>
      </w:r>
    </w:p>
    <w:p w:rsidR="00463798" w:rsidRDefault="00B20B0E" w:rsidP="00B20B0E">
      <w:pPr>
        <w:widowControl w:val="0"/>
        <w:suppressAutoHyphens w:val="0"/>
        <w:autoSpaceDE w:val="0"/>
        <w:autoSpaceDN w:val="0"/>
        <w:adjustRightInd w:val="0"/>
        <w:jc w:val="both"/>
        <w:rPr>
          <w:sz w:val="28"/>
          <w:szCs w:val="28"/>
        </w:rPr>
      </w:pPr>
      <w:r>
        <w:rPr>
          <w:sz w:val="28"/>
          <w:szCs w:val="28"/>
        </w:rPr>
        <w:lastRenderedPageBreak/>
        <w:t xml:space="preserve">        </w:t>
      </w:r>
      <w:r w:rsidR="00463798">
        <w:rPr>
          <w:sz w:val="28"/>
          <w:szCs w:val="28"/>
        </w:rPr>
        <w:t>2.2.10</w:t>
      </w:r>
      <w:r>
        <w:rPr>
          <w:sz w:val="28"/>
          <w:szCs w:val="28"/>
        </w:rPr>
        <w:t xml:space="preserve">. Увеличение расходов на формирование резервного фонда Администрации </w:t>
      </w:r>
      <w:r w:rsidR="00463798">
        <w:rPr>
          <w:sz w:val="28"/>
          <w:szCs w:val="28"/>
        </w:rPr>
        <w:t>Курно-Липовского сельского поселения.</w:t>
      </w:r>
    </w:p>
    <w:p w:rsidR="00C25F1A" w:rsidRPr="00C25F1A" w:rsidRDefault="00C25F1A" w:rsidP="00463798">
      <w:pPr>
        <w:widowControl w:val="0"/>
        <w:suppressAutoHyphens w:val="0"/>
        <w:autoSpaceDE w:val="0"/>
        <w:autoSpaceDN w:val="0"/>
        <w:adjustRightInd w:val="0"/>
        <w:ind w:firstLine="708"/>
        <w:jc w:val="both"/>
        <w:rPr>
          <w:sz w:val="28"/>
          <w:szCs w:val="28"/>
          <w:lang w:eastAsia="ru-RU"/>
        </w:rPr>
      </w:pPr>
      <w:r w:rsidRPr="00C25F1A">
        <w:rPr>
          <w:sz w:val="28"/>
          <w:szCs w:val="28"/>
          <w:lang w:eastAsia="ru-RU"/>
        </w:rPr>
        <w:t>2.3. Софинансирование расходов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на очередной финансовый год и плановый период рассчитываются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 Сектор экономики и финансов Администрации Курно-Липовского сельского поселения осуществляет анализ предложений, представленных главными распорядителями средств бюджета Курно-Липовского сельского поселения. </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4. Сектор экономики и финансов Администрации Курно-Липовского сельского поселения, при необходимости, вправе проводить совещания-пропуски с главными распорядителями средств бюджета Курно-Липовского сельского поселения по вопросам рассмотрения представленных ими предложений для формирования</w:t>
      </w:r>
      <w:r w:rsidRPr="00C25F1A">
        <w:rPr>
          <w:kern w:val="2"/>
          <w:sz w:val="28"/>
          <w:szCs w:val="28"/>
          <w:lang w:eastAsia="ru-RU"/>
        </w:rPr>
        <w:t xml:space="preserve"> предельных показателей расходов бюджета </w:t>
      </w:r>
      <w:r w:rsidRPr="00C25F1A">
        <w:rPr>
          <w:sz w:val="28"/>
          <w:szCs w:val="28"/>
          <w:lang w:eastAsia="ru-RU"/>
        </w:rPr>
        <w:t>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5. Сектор экономики и финансов Администрации Курно-Липовского сельского поселения осуществляет предварительную оценку объемов бюджетных ассигнований бюджета Курно-Липовского сельского поселения на очередной финансовый год и на плановый период, исходя из прогноза налоговых и неналоговых доходов бюджета Курно-Липовского сельского поселения, источников финансирования дефицита бюджета Курно-Липовского сельского поселения и приоритетных направлений социально-экономического развития 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kern w:val="2"/>
          <w:sz w:val="28"/>
          <w:szCs w:val="28"/>
          <w:lang w:eastAsia="ru-RU"/>
        </w:rPr>
        <w:t>6. </w:t>
      </w:r>
      <w:r w:rsidRPr="00C25F1A">
        <w:rPr>
          <w:sz w:val="28"/>
          <w:szCs w:val="28"/>
          <w:lang w:eastAsia="ru-RU"/>
        </w:rPr>
        <w:t xml:space="preserve">Сектор экономики и финансов Администрации Курно-Липовского сельского поселения </w:t>
      </w:r>
      <w:r w:rsidRPr="00C25F1A">
        <w:rPr>
          <w:kern w:val="2"/>
          <w:sz w:val="28"/>
          <w:szCs w:val="28"/>
          <w:lang w:eastAsia="ru-RU"/>
        </w:rPr>
        <w:t xml:space="preserve">доводит до главных распорядителей </w:t>
      </w:r>
      <w:r w:rsidRPr="00C25F1A">
        <w:rPr>
          <w:sz w:val="28"/>
          <w:szCs w:val="28"/>
          <w:lang w:eastAsia="ru-RU"/>
        </w:rPr>
        <w:t xml:space="preserve">средств бюджета Курно-Липовского сельского поселения </w:t>
      </w:r>
      <w:r w:rsidRPr="00C25F1A">
        <w:rPr>
          <w:kern w:val="2"/>
          <w:sz w:val="28"/>
          <w:szCs w:val="28"/>
          <w:lang w:eastAsia="ru-RU"/>
        </w:rPr>
        <w:t xml:space="preserve">предельные показатели расходов бюджета </w:t>
      </w:r>
      <w:r w:rsidRPr="00C25F1A">
        <w:rPr>
          <w:sz w:val="28"/>
          <w:szCs w:val="28"/>
          <w:lang w:eastAsia="ru-RU"/>
        </w:rPr>
        <w:t>Курно-Липовского сельского поселения на очередной финансовый год и на плановый период в срок, установленный Порядком составления проекта бюджета.</w:t>
      </w:r>
      <w:r w:rsidRPr="00C25F1A">
        <w:rPr>
          <w:sz w:val="24"/>
          <w:szCs w:val="24"/>
          <w:lang w:eastAsia="ru-RU"/>
        </w:rPr>
        <w:t xml:space="preserve"> </w:t>
      </w:r>
      <w:r w:rsidRPr="00C25F1A">
        <w:rPr>
          <w:sz w:val="28"/>
          <w:szCs w:val="28"/>
          <w:lang w:eastAsia="ru-RU"/>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153DBC" w:rsidRDefault="00C25F1A" w:rsidP="00274327">
      <w:pPr>
        <w:widowControl w:val="0"/>
        <w:suppressAutoHyphens w:val="0"/>
        <w:autoSpaceDE w:val="0"/>
        <w:autoSpaceDN w:val="0"/>
        <w:adjustRightInd w:val="0"/>
        <w:ind w:firstLine="708"/>
        <w:jc w:val="both"/>
        <w:rPr>
          <w:sz w:val="28"/>
          <w:szCs w:val="28"/>
          <w:lang w:eastAsia="ru-RU"/>
        </w:rPr>
      </w:pPr>
      <w:bookmarkStart w:id="1" w:name="Par89"/>
      <w:bookmarkEnd w:id="1"/>
      <w:r w:rsidRPr="00C25F1A">
        <w:rPr>
          <w:sz w:val="28"/>
          <w:szCs w:val="28"/>
          <w:lang w:eastAsia="ru-RU"/>
        </w:rPr>
        <w:t>7. Главные распорядители средств бюджета</w:t>
      </w:r>
      <w:r w:rsidRPr="00C25F1A">
        <w:rPr>
          <w:kern w:val="2"/>
          <w:sz w:val="28"/>
          <w:szCs w:val="28"/>
          <w:lang w:eastAsia="ru-RU"/>
        </w:rPr>
        <w:t xml:space="preserve">  </w:t>
      </w:r>
      <w:r w:rsidRPr="00C25F1A">
        <w:rPr>
          <w:sz w:val="28"/>
          <w:szCs w:val="28"/>
          <w:lang w:eastAsia="ru-RU"/>
        </w:rPr>
        <w:t xml:space="preserve">Курно-Липовского сельского поселения </w:t>
      </w:r>
      <w:r w:rsidRPr="00C25F1A">
        <w:rPr>
          <w:kern w:val="2"/>
          <w:sz w:val="28"/>
          <w:szCs w:val="28"/>
          <w:lang w:eastAsia="ru-RU"/>
        </w:rPr>
        <w:t>осуществляют ф</w:t>
      </w:r>
      <w:r w:rsidRPr="00C25F1A">
        <w:rPr>
          <w:sz w:val="28"/>
          <w:szCs w:val="28"/>
          <w:lang w:eastAsia="ru-RU"/>
        </w:rPr>
        <w:t>ормирование электронных документов для составления бюджета Курно-Липовского сельского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Курно-Липовского сельского поселения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C25F1A" w:rsidRPr="00B855F8" w:rsidRDefault="00C25F1A" w:rsidP="00C25F1A">
      <w:pPr>
        <w:suppressAutoHyphens w:val="0"/>
        <w:jc w:val="right"/>
        <w:rPr>
          <w:sz w:val="28"/>
          <w:szCs w:val="28"/>
          <w:lang w:eastAsia="ru-RU"/>
        </w:rPr>
      </w:pPr>
      <w:r w:rsidRPr="00B855F8">
        <w:rPr>
          <w:sz w:val="28"/>
          <w:szCs w:val="28"/>
          <w:lang w:eastAsia="ru-RU"/>
        </w:rPr>
        <w:lastRenderedPageBreak/>
        <w:t>Приложение №2</w:t>
      </w:r>
    </w:p>
    <w:p w:rsidR="00C25F1A" w:rsidRPr="00B855F8" w:rsidRDefault="00C25F1A" w:rsidP="00C25F1A">
      <w:pPr>
        <w:suppressAutoHyphens w:val="0"/>
        <w:ind w:left="5103"/>
        <w:jc w:val="right"/>
        <w:rPr>
          <w:sz w:val="28"/>
          <w:szCs w:val="28"/>
          <w:lang w:eastAsia="ru-RU"/>
        </w:rPr>
      </w:pPr>
      <w:r w:rsidRPr="00B855F8">
        <w:rPr>
          <w:sz w:val="28"/>
          <w:szCs w:val="28"/>
          <w:lang w:eastAsia="ru-RU"/>
        </w:rPr>
        <w:t xml:space="preserve">     к постановлению Администрации </w:t>
      </w:r>
    </w:p>
    <w:p w:rsidR="00C25F1A" w:rsidRPr="00B855F8" w:rsidRDefault="00C25F1A" w:rsidP="00C25F1A">
      <w:pPr>
        <w:suppressAutoHyphens w:val="0"/>
        <w:ind w:left="5103"/>
        <w:jc w:val="right"/>
        <w:rPr>
          <w:sz w:val="28"/>
          <w:szCs w:val="28"/>
          <w:lang w:eastAsia="ru-RU"/>
        </w:rPr>
      </w:pPr>
      <w:r w:rsidRPr="00B855F8">
        <w:rPr>
          <w:sz w:val="28"/>
          <w:szCs w:val="28"/>
          <w:lang w:eastAsia="ru-RU"/>
        </w:rPr>
        <w:t xml:space="preserve">Курно-Липовского </w:t>
      </w:r>
    </w:p>
    <w:p w:rsidR="00C25F1A" w:rsidRPr="00B855F8" w:rsidRDefault="00C25F1A" w:rsidP="00C25F1A">
      <w:pPr>
        <w:suppressAutoHyphens w:val="0"/>
        <w:ind w:left="5103"/>
        <w:jc w:val="right"/>
        <w:rPr>
          <w:sz w:val="28"/>
          <w:szCs w:val="28"/>
          <w:lang w:eastAsia="ru-RU"/>
        </w:rPr>
      </w:pPr>
      <w:r w:rsidRPr="00B855F8">
        <w:rPr>
          <w:sz w:val="28"/>
          <w:szCs w:val="28"/>
          <w:lang w:eastAsia="ru-RU"/>
        </w:rPr>
        <w:t>сельского поселения</w:t>
      </w:r>
    </w:p>
    <w:p w:rsidR="00C25F1A" w:rsidRPr="00B855F8" w:rsidRDefault="00C25F1A" w:rsidP="00C25F1A">
      <w:pPr>
        <w:suppressAutoHyphens w:val="0"/>
        <w:jc w:val="right"/>
        <w:rPr>
          <w:sz w:val="28"/>
          <w:szCs w:val="28"/>
          <w:u w:val="single"/>
          <w:lang w:eastAsia="ru-RU"/>
        </w:rPr>
      </w:pPr>
      <w:r w:rsidRPr="00B855F8">
        <w:rPr>
          <w:sz w:val="28"/>
          <w:szCs w:val="28"/>
          <w:lang w:eastAsia="ru-RU"/>
        </w:rPr>
        <w:t xml:space="preserve">                                                                                    от 15.06.2020 №56</w:t>
      </w:r>
    </w:p>
    <w:p w:rsidR="00C25F1A" w:rsidRPr="00B855F8" w:rsidRDefault="00C25F1A" w:rsidP="00C25F1A">
      <w:pPr>
        <w:suppressAutoHyphens w:val="0"/>
        <w:rPr>
          <w:sz w:val="28"/>
          <w:szCs w:val="28"/>
          <w:lang w:eastAsia="ru-RU"/>
        </w:rPr>
      </w:pPr>
    </w:p>
    <w:p w:rsidR="00C25F1A" w:rsidRPr="00B855F8" w:rsidRDefault="00C25F1A" w:rsidP="00C25F1A">
      <w:pPr>
        <w:suppressAutoHyphens w:val="0"/>
        <w:jc w:val="center"/>
        <w:rPr>
          <w:sz w:val="28"/>
          <w:szCs w:val="28"/>
          <w:lang w:eastAsia="ru-RU"/>
        </w:rPr>
      </w:pPr>
      <w:r w:rsidRPr="00B855F8">
        <w:rPr>
          <w:sz w:val="28"/>
          <w:szCs w:val="28"/>
          <w:lang w:eastAsia="ru-RU"/>
        </w:rPr>
        <w:t xml:space="preserve">Методика планирования </w:t>
      </w:r>
    </w:p>
    <w:p w:rsidR="00C25F1A" w:rsidRPr="00B855F8" w:rsidRDefault="00C25F1A" w:rsidP="00C25F1A">
      <w:pPr>
        <w:suppressAutoHyphens w:val="0"/>
        <w:jc w:val="center"/>
        <w:rPr>
          <w:sz w:val="28"/>
          <w:szCs w:val="28"/>
          <w:lang w:eastAsia="ru-RU"/>
        </w:rPr>
      </w:pPr>
      <w:r w:rsidRPr="00B855F8">
        <w:rPr>
          <w:sz w:val="28"/>
          <w:szCs w:val="28"/>
          <w:lang w:eastAsia="ru-RU"/>
        </w:rPr>
        <w:t>бюджетных ассигнований бюджета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p>
    <w:p w:rsidR="00C25F1A" w:rsidRPr="00B855F8" w:rsidRDefault="00C25F1A" w:rsidP="00C25F1A">
      <w:pPr>
        <w:suppressAutoHyphens w:val="0"/>
        <w:autoSpaceDE w:val="0"/>
        <w:autoSpaceDN w:val="0"/>
        <w:adjustRightInd w:val="0"/>
        <w:ind w:firstLine="709"/>
        <w:jc w:val="both"/>
        <w:rPr>
          <w:strike/>
          <w:sz w:val="28"/>
          <w:szCs w:val="28"/>
          <w:lang w:eastAsia="ru-RU"/>
        </w:rPr>
      </w:pPr>
      <w:r w:rsidRPr="00B855F8">
        <w:rPr>
          <w:sz w:val="28"/>
          <w:szCs w:val="28"/>
          <w:lang w:eastAsia="ru-RU"/>
        </w:rPr>
        <w:t>Настоящая Методика разработана в соответствии со статьями 69, 69</w:t>
      </w:r>
      <w:r w:rsidRPr="00B855F8">
        <w:rPr>
          <w:sz w:val="28"/>
          <w:szCs w:val="28"/>
          <w:vertAlign w:val="superscript"/>
          <w:lang w:eastAsia="ru-RU"/>
        </w:rPr>
        <w:t>1</w:t>
      </w:r>
      <w:r w:rsidRPr="00B855F8">
        <w:rPr>
          <w:sz w:val="28"/>
          <w:szCs w:val="28"/>
          <w:lang w:eastAsia="ru-RU"/>
        </w:rPr>
        <w:t>, 69</w:t>
      </w:r>
      <w:r w:rsidRPr="00B855F8">
        <w:rPr>
          <w:sz w:val="28"/>
          <w:szCs w:val="28"/>
          <w:vertAlign w:val="superscript"/>
          <w:lang w:eastAsia="ru-RU"/>
        </w:rPr>
        <w:t>2</w:t>
      </w:r>
      <w:r w:rsidRPr="00B855F8">
        <w:rPr>
          <w:sz w:val="28"/>
          <w:szCs w:val="28"/>
          <w:lang w:eastAsia="ru-RU"/>
        </w:rPr>
        <w:t>, 70, 74</w:t>
      </w:r>
      <w:r w:rsidRPr="00B855F8">
        <w:rPr>
          <w:sz w:val="28"/>
          <w:szCs w:val="28"/>
          <w:vertAlign w:val="superscript"/>
          <w:lang w:eastAsia="ru-RU"/>
        </w:rPr>
        <w:t>1</w:t>
      </w:r>
      <w:r w:rsidRPr="00B855F8">
        <w:rPr>
          <w:sz w:val="28"/>
          <w:szCs w:val="28"/>
          <w:lang w:eastAsia="ru-RU"/>
        </w:rPr>
        <w:t>, 78, 78</w:t>
      </w:r>
      <w:r w:rsidRPr="00B855F8">
        <w:rPr>
          <w:sz w:val="28"/>
          <w:szCs w:val="28"/>
          <w:vertAlign w:val="superscript"/>
          <w:lang w:eastAsia="ru-RU"/>
        </w:rPr>
        <w:t>1</w:t>
      </w:r>
      <w:r w:rsidRPr="00B855F8">
        <w:rPr>
          <w:sz w:val="28"/>
          <w:szCs w:val="28"/>
          <w:lang w:eastAsia="ru-RU"/>
        </w:rPr>
        <w:t>, 79, 79</w:t>
      </w:r>
      <w:r w:rsidRPr="00B855F8">
        <w:rPr>
          <w:sz w:val="28"/>
          <w:szCs w:val="28"/>
          <w:vertAlign w:val="superscript"/>
          <w:lang w:eastAsia="ru-RU"/>
        </w:rPr>
        <w:t>1</w:t>
      </w:r>
      <w:r w:rsidRPr="00B855F8">
        <w:rPr>
          <w:sz w:val="28"/>
          <w:szCs w:val="28"/>
          <w:lang w:eastAsia="ru-RU"/>
        </w:rPr>
        <w:t>, 174</w:t>
      </w:r>
      <w:r w:rsidRPr="00B855F8">
        <w:rPr>
          <w:sz w:val="28"/>
          <w:szCs w:val="28"/>
          <w:vertAlign w:val="superscript"/>
          <w:lang w:eastAsia="ru-RU"/>
        </w:rPr>
        <w:t>2</w:t>
      </w:r>
      <w:r w:rsidRPr="00B855F8">
        <w:rPr>
          <w:sz w:val="28"/>
          <w:szCs w:val="28"/>
          <w:lang w:eastAsia="ru-RU"/>
        </w:rPr>
        <w:t xml:space="preserve"> Бюджетного кодекса Российской Федерации и определяет методы расчета планового объема бюджетных ассигнований бюджета Курно-Липовского сельского поселения в целях обеспечения требований к формированию расходов бюджета Курно-Липовского сельского поселения на очередной финансовый год и на плановый период (далее – Методика).</w:t>
      </w:r>
    </w:p>
    <w:p w:rsidR="00C25F1A" w:rsidRPr="00B855F8" w:rsidRDefault="00C25F1A" w:rsidP="00C25F1A">
      <w:pPr>
        <w:suppressAutoHyphens w:val="0"/>
        <w:autoSpaceDE w:val="0"/>
        <w:autoSpaceDN w:val="0"/>
        <w:adjustRightInd w:val="0"/>
        <w:ind w:firstLine="709"/>
        <w:jc w:val="both"/>
        <w:rPr>
          <w:strike/>
          <w:sz w:val="28"/>
          <w:szCs w:val="28"/>
          <w:lang w:eastAsia="ru-RU"/>
        </w:rPr>
      </w:pPr>
      <w:r w:rsidRPr="00B855F8">
        <w:rPr>
          <w:strike/>
          <w:sz w:val="28"/>
          <w:szCs w:val="28"/>
          <w:lang w:eastAsia="ru-RU"/>
        </w:rPr>
        <w:t xml:space="preserve"> </w:t>
      </w:r>
    </w:p>
    <w:p w:rsidR="00C25F1A" w:rsidRPr="00B855F8" w:rsidRDefault="00C25F1A" w:rsidP="00C25F1A">
      <w:pPr>
        <w:numPr>
          <w:ilvl w:val="0"/>
          <w:numId w:val="3"/>
        </w:numPr>
        <w:suppressAutoHyphens w:val="0"/>
        <w:autoSpaceDE w:val="0"/>
        <w:autoSpaceDN w:val="0"/>
        <w:adjustRightInd w:val="0"/>
        <w:jc w:val="center"/>
        <w:outlineLvl w:val="1"/>
        <w:rPr>
          <w:sz w:val="28"/>
          <w:szCs w:val="28"/>
          <w:lang w:eastAsia="ru-RU"/>
        </w:rPr>
      </w:pPr>
      <w:r w:rsidRPr="00B855F8">
        <w:rPr>
          <w:sz w:val="28"/>
          <w:szCs w:val="28"/>
          <w:lang w:eastAsia="ru-RU"/>
        </w:rPr>
        <w:t>Общие положения</w:t>
      </w:r>
    </w:p>
    <w:p w:rsidR="00C25F1A" w:rsidRPr="00B855F8" w:rsidRDefault="00C25F1A" w:rsidP="00C25F1A">
      <w:pPr>
        <w:suppressAutoHyphens w:val="0"/>
        <w:autoSpaceDE w:val="0"/>
        <w:autoSpaceDN w:val="0"/>
        <w:adjustRightInd w:val="0"/>
        <w:ind w:firstLine="709"/>
        <w:jc w:val="both"/>
        <w:rPr>
          <w:sz w:val="28"/>
          <w:szCs w:val="28"/>
          <w:lang w:eastAsia="ru-RU"/>
        </w:rPr>
      </w:pPr>
    </w:p>
    <w:p w:rsidR="00C25F1A" w:rsidRPr="00B855F8" w:rsidRDefault="00C25F1A" w:rsidP="00C25F1A">
      <w:pPr>
        <w:suppressAutoHyphens w:val="0"/>
        <w:ind w:firstLine="708"/>
        <w:jc w:val="both"/>
        <w:rPr>
          <w:sz w:val="28"/>
          <w:szCs w:val="28"/>
          <w:lang w:eastAsia="ru-RU"/>
        </w:rPr>
      </w:pPr>
      <w:r w:rsidRPr="00B855F8">
        <w:rPr>
          <w:sz w:val="28"/>
          <w:szCs w:val="28"/>
          <w:lang w:eastAsia="ru-RU"/>
        </w:rPr>
        <w:t>Главными распорядителями средств бюджета Курно-Липовского сельского поселения при планировании бюджетных ассигнований бюджета Курно-Липовского сельского поселения в первоочередном порядке обеспечиваются следующие приоритетные направления расходования средств:</w:t>
      </w:r>
    </w:p>
    <w:p w:rsidR="00C25F1A" w:rsidRPr="00B855F8" w:rsidRDefault="00C25F1A" w:rsidP="00C25F1A">
      <w:pPr>
        <w:suppressAutoHyphens w:val="0"/>
        <w:autoSpaceDE w:val="0"/>
        <w:autoSpaceDN w:val="0"/>
        <w:adjustRightInd w:val="0"/>
        <w:ind w:firstLine="708"/>
        <w:jc w:val="both"/>
        <w:outlineLvl w:val="1"/>
        <w:rPr>
          <w:sz w:val="28"/>
          <w:szCs w:val="28"/>
          <w:lang w:eastAsia="ru-RU"/>
        </w:rPr>
      </w:pPr>
      <w:r w:rsidRPr="00B855F8">
        <w:rPr>
          <w:sz w:val="28"/>
          <w:szCs w:val="28"/>
          <w:lang w:eastAsia="ru-RU"/>
        </w:rPr>
        <w:t>оплата труда с учетом начислений по страховым взносам в государственные внебюджетные фонды;</w:t>
      </w:r>
    </w:p>
    <w:p w:rsidR="00C25F1A" w:rsidRPr="00B855F8" w:rsidRDefault="00C25F1A" w:rsidP="00C25F1A">
      <w:pPr>
        <w:suppressAutoHyphens w:val="0"/>
        <w:autoSpaceDE w:val="0"/>
        <w:autoSpaceDN w:val="0"/>
        <w:adjustRightInd w:val="0"/>
        <w:ind w:firstLine="708"/>
        <w:jc w:val="both"/>
        <w:outlineLvl w:val="1"/>
        <w:rPr>
          <w:sz w:val="28"/>
          <w:szCs w:val="28"/>
          <w:lang w:eastAsia="ru-RU"/>
        </w:rPr>
      </w:pPr>
      <w:r w:rsidRPr="00B855F8">
        <w:rPr>
          <w:sz w:val="28"/>
          <w:szCs w:val="28"/>
          <w:lang w:eastAsia="ru-RU"/>
        </w:rPr>
        <w:t>оплата коммунальных услуг с учетом энергосберегающих мер;</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обслуживание и исполнение долговых обязательств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2"/>
        <w:rPr>
          <w:bCs/>
          <w:sz w:val="28"/>
          <w:szCs w:val="28"/>
          <w:lang w:eastAsia="ru-RU"/>
        </w:rPr>
      </w:pPr>
      <w:r w:rsidRPr="00B855F8">
        <w:rPr>
          <w:bCs/>
          <w:sz w:val="28"/>
          <w:szCs w:val="28"/>
          <w:lang w:eastAsia="ru-RU"/>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2. Методы планирования бюджетных ассигнований</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2.1. Субъекты бюджетного планирования (главные распорядители, распорядители и получатели средств бюджета Курно-Липовского сельского поселения)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lastRenderedPageBreak/>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Ростовской области и Курно-Липовского сельского поселения, договорах (соглашениях). </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 xml:space="preserve">3. Планирование бюджетных ассигнований </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бюджета Курно-Липовского сельского поселения</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Расчет планового объема бюджетных ассигнований бюджета Курно-Липовского сельского поселения на очередной финансовый год и на плановый период осуществляется по следующим направлениям: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F84EA7" w:rsidRPr="00F84EA7" w:rsidRDefault="00F84EA7" w:rsidP="00F84EA7">
      <w:pPr>
        <w:suppressAutoHyphens w:val="0"/>
        <w:autoSpaceDE w:val="0"/>
        <w:autoSpaceDN w:val="0"/>
        <w:adjustRightInd w:val="0"/>
        <w:ind w:firstLine="708"/>
        <w:jc w:val="both"/>
        <w:rPr>
          <w:sz w:val="28"/>
          <w:szCs w:val="28"/>
          <w:lang w:eastAsia="ru-RU"/>
        </w:rPr>
      </w:pPr>
      <w:r w:rsidRPr="00F84EA7">
        <w:rPr>
          <w:sz w:val="28"/>
          <w:szCs w:val="28"/>
          <w:lang w:eastAsia="ru-RU"/>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социальное обеспечение населения;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предоставление межбюджетных трансфертов;</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обслуживание муниципального долга;</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исполнение судебных актов по искам к Курно-Липовскому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формирование резервного фонда Администрации Курно-Липовского сельского поселения на финансирование непредвиденных расходов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3.1. Планирование бюджетных ассигнований на оказание муниципальных услуг (выполнение работ).</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3.1.1.  Расчет планового объема бюджетных ассигнований на финансовое обеспечение выполнения функций органов местного самоуправления Курно-Липовского сельского поселения (далее -  органы местного самоуправления), осуществляется по следующим направлениям:</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p>
    <w:p w:rsidR="00C25F1A" w:rsidRPr="00B855F8" w:rsidRDefault="00C25F1A" w:rsidP="00C25F1A">
      <w:pPr>
        <w:suppressAutoHyphens w:val="0"/>
        <w:autoSpaceDE w:val="0"/>
        <w:autoSpaceDN w:val="0"/>
        <w:adjustRightInd w:val="0"/>
        <w:ind w:firstLine="709"/>
        <w:jc w:val="both"/>
        <w:outlineLvl w:val="1"/>
        <w:rPr>
          <w:sz w:val="28"/>
          <w:szCs w:val="28"/>
          <w:lang w:eastAsia="ru-RU"/>
        </w:rPr>
      </w:pP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денежное содержание работников органов местного самоуправления, лиц, замещающих муниципальные должности, иных категорий работников;</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Курно-Липовского сельского поселения;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закупки товаров, работ и услуг для обеспечения муниципальных нужд;</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уплата налогов, сборов и иных обязательных платежей в бюджетную систему Российской Федерации.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оплату труда муниципальных служащих Курно-Липовского сельского поселения, осуществляется нормативным методом с учетом утвержденной структуры, штатной численности </w:t>
      </w:r>
      <w:r w:rsidRPr="00B855F8">
        <w:rPr>
          <w:sz w:val="28"/>
          <w:szCs w:val="28"/>
          <w:lang w:eastAsia="ru-RU"/>
        </w:rPr>
        <w:lastRenderedPageBreak/>
        <w:t xml:space="preserve">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Курно-Липовского сельского поселения от 28.02.2019г №79 «О денежном содержании главы Администрации Курно-Липовского сельского поселения, назначенного по контракту и муниципальных служащих Администрации Курно-Липовского сельского поселения», а также иными нормативными правовыми актами Курно-Липовского сельского поселения.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оплату труда работников, занимающих должности, не отнесенные к должностям муниципальной  службы Курно-Липовского сельского поселения,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Курно-Липовского сельского поселения от 28.02.2019г №80 «Об оплате труда работников, осуществляющих техническое обеспечение деятельности Администрации Курно-Липовского сельского поселения, и обслуживающего персонала Администрации Курно-Липовского сельского поселения»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Pr="00B855F8">
        <w:rPr>
          <w:b/>
          <w:i/>
          <w:sz w:val="28"/>
          <w:szCs w:val="28"/>
          <w:lang w:eastAsia="ru-RU"/>
        </w:rPr>
        <w:t xml:space="preserve"> </w:t>
      </w:r>
      <w:r w:rsidRPr="00B855F8">
        <w:rPr>
          <w:sz w:val="28"/>
          <w:szCs w:val="28"/>
          <w:lang w:eastAsia="ru-RU"/>
        </w:rPr>
        <w:t>исходя из объема бюджетных ассигнований, предусмотренных в текущем году на данные цели.</w:t>
      </w:r>
    </w:p>
    <w:p w:rsidR="00C25F1A" w:rsidRPr="00B855F8" w:rsidRDefault="00C25F1A" w:rsidP="00C25F1A">
      <w:pPr>
        <w:suppressAutoHyphens w:val="0"/>
        <w:autoSpaceDE w:val="0"/>
        <w:autoSpaceDN w:val="0"/>
        <w:adjustRightInd w:val="0"/>
        <w:ind w:firstLine="709"/>
        <w:jc w:val="both"/>
        <w:rPr>
          <w:rFonts w:eastAsia="Calibri"/>
          <w:sz w:val="28"/>
          <w:szCs w:val="28"/>
          <w:lang w:eastAsia="en-US"/>
        </w:rPr>
      </w:pPr>
      <w:r w:rsidRPr="00B855F8">
        <w:rPr>
          <w:sz w:val="28"/>
          <w:szCs w:val="28"/>
          <w:lang w:eastAsia="ru-RU"/>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уплату налогов, сборов осуществляется нормативным методом в соответствии с действующим </w:t>
      </w:r>
    </w:p>
    <w:p w:rsidR="00C25F1A" w:rsidRPr="00B855F8" w:rsidRDefault="00C25F1A" w:rsidP="00C25F1A">
      <w:pPr>
        <w:suppressAutoHyphens w:val="0"/>
        <w:ind w:firstLine="709"/>
        <w:jc w:val="both"/>
        <w:rPr>
          <w:sz w:val="28"/>
          <w:szCs w:val="28"/>
          <w:lang w:eastAsia="ru-RU"/>
        </w:rPr>
      </w:pPr>
    </w:p>
    <w:p w:rsidR="00C25F1A" w:rsidRPr="00B855F8" w:rsidRDefault="00C25F1A" w:rsidP="00C25F1A">
      <w:pPr>
        <w:suppressAutoHyphens w:val="0"/>
        <w:ind w:firstLine="709"/>
        <w:jc w:val="both"/>
        <w:rPr>
          <w:sz w:val="28"/>
          <w:szCs w:val="28"/>
          <w:lang w:eastAsia="ru-RU"/>
        </w:rPr>
      </w:pPr>
      <w:r w:rsidRPr="00B855F8">
        <w:rPr>
          <w:sz w:val="28"/>
          <w:szCs w:val="28"/>
          <w:lang w:eastAsia="ru-RU"/>
        </w:rPr>
        <w:t>законодательством, регламентирующим порядок начисления и уплаты налогов, сборов.</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Расчет налога на имущество осуществляется исходя из остаточной балансовой стоимости имущества на конец отчетного финансового года.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 xml:space="preserve">При этом стоимость имущества, приобретенного за счет средств бюджета Курно-Липовского сельского поселения, и подлежащего передаче в текущем финансовом году в установленном законом порядке в муниципальную собственность района и собственность Российской Федерации и Ростовской </w:t>
      </w:r>
      <w:r w:rsidRPr="00B855F8">
        <w:rPr>
          <w:sz w:val="28"/>
          <w:szCs w:val="28"/>
          <w:lang w:eastAsia="ru-RU"/>
        </w:rPr>
        <w:lastRenderedPageBreak/>
        <w:t>области, подлежит вычету (исключается) из остаточной балансовой стоимости имущества на конец отчетного финансового года.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3.1.2. Расчет планового объема бюджетных ассигнований на финансовое обеспечение выполнения функций муниципальных казенных учреждений Курно-Липовского сельского поселения осуществляется по следующим расходам: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Курно-Липовского сельского поселения;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закупки товаров, работ и услуг для обеспечения муниципальных нужд;</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уплата налогов, сборов и иных обязательных платежей в бюджетную систему Российской Федерации;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возмещение вреда, причиненного казенным учреждением при осуществлении его деятельности.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C25F1A" w:rsidRPr="00B855F8" w:rsidRDefault="00C25F1A" w:rsidP="00C25F1A">
      <w:pPr>
        <w:suppressAutoHyphens w:val="0"/>
        <w:ind w:firstLine="709"/>
        <w:jc w:val="both"/>
        <w:rPr>
          <w:rFonts w:eastAsia="Calibri"/>
          <w:sz w:val="28"/>
          <w:szCs w:val="28"/>
          <w:lang w:eastAsia="en-US"/>
        </w:rPr>
      </w:pPr>
      <w:r w:rsidRPr="00B855F8">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F84EA7" w:rsidRPr="00F84EA7" w:rsidRDefault="00F84EA7" w:rsidP="00F84EA7">
      <w:pPr>
        <w:suppressAutoHyphens w:val="0"/>
        <w:ind w:left="-15"/>
        <w:jc w:val="both"/>
        <w:rPr>
          <w:sz w:val="28"/>
          <w:szCs w:val="28"/>
          <w:lang w:eastAsia="ru-RU"/>
        </w:rPr>
      </w:pPr>
      <w:r w:rsidRPr="00B855F8">
        <w:rPr>
          <w:sz w:val="28"/>
          <w:szCs w:val="28"/>
          <w:lang w:eastAsia="ru-RU"/>
        </w:rPr>
        <w:t xml:space="preserve">            </w:t>
      </w:r>
      <w:r w:rsidRPr="00F84EA7">
        <w:rPr>
          <w:sz w:val="28"/>
          <w:szCs w:val="28"/>
          <w:lang w:eastAsia="ru-RU"/>
        </w:rPr>
        <w:t xml:space="preserve">Расчет налога на имущество осуществляется исходя из остаточной балансовой стоимости имущества на конец отчетного финансового года. </w:t>
      </w:r>
    </w:p>
    <w:p w:rsidR="00F84EA7" w:rsidRPr="00F84EA7" w:rsidRDefault="00F84EA7" w:rsidP="00F84EA7">
      <w:pPr>
        <w:suppressAutoHyphens w:val="0"/>
        <w:autoSpaceDE w:val="0"/>
        <w:autoSpaceDN w:val="0"/>
        <w:adjustRightInd w:val="0"/>
        <w:ind w:firstLine="709"/>
        <w:jc w:val="both"/>
        <w:rPr>
          <w:sz w:val="28"/>
          <w:szCs w:val="28"/>
          <w:lang w:eastAsia="ru-RU"/>
        </w:rPr>
      </w:pPr>
      <w:r w:rsidRPr="00F84EA7">
        <w:rPr>
          <w:sz w:val="28"/>
          <w:szCs w:val="28"/>
          <w:lang w:eastAsia="ru-RU"/>
        </w:rPr>
        <w:t xml:space="preserve">     При этом стоимость имущества, подлежащего передаче в текущем финансовом году в установленном законом порядке в муниципальную собственность района или государственную собственность, подлежит вычету (исключается) из остаточной балансовой стоимости имущества на конец отчетного финансового года.</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lastRenderedPageBreak/>
        <w:t>3.1.3. Бюджетные ассигнования на оказание муниципальных услуг (выполнение работ) муниципальными автономными и бюджетными учреждениями Курно-Липовского сельского поселения планируются в форме субсидий. Размер субсидии на финансовое обеспечение выполнения муниципального задания для муниципальных учреждений Курно-Липовского сельского поселения рассчитывается в соответствии с постановлением Администрации Курно-Липовского сельского поселения от 13.10.2015 № 109 «</w:t>
      </w:r>
      <w:r w:rsidRPr="00B855F8">
        <w:rPr>
          <w:bCs/>
          <w:color w:val="000000"/>
          <w:kern w:val="2"/>
          <w:sz w:val="28"/>
          <w:szCs w:val="28"/>
          <w:lang w:eastAsia="ru-RU"/>
        </w:rPr>
        <w:t xml:space="preserve">Об утверждении Положения о порядке формирования муниципального задания на оказание муниципальных услуг (выполнение работ) </w:t>
      </w:r>
      <w:r w:rsidRPr="00B855F8">
        <w:rPr>
          <w:bCs/>
          <w:color w:val="000000"/>
          <w:kern w:val="2"/>
          <w:sz w:val="28"/>
          <w:szCs w:val="28"/>
          <w:lang w:eastAsia="ru-RU"/>
        </w:rPr>
        <w:br/>
        <w:t>в отношении муниципальных учреждений Курно-Липовского сельского поселения и финансового обеспечения выполнения муниципального задания</w:t>
      </w:r>
      <w:r w:rsidRPr="00B855F8">
        <w:rPr>
          <w:sz w:val="28"/>
          <w:szCs w:val="28"/>
          <w:lang w:eastAsia="ru-RU"/>
        </w:rPr>
        <w:t>».</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F84EA7" w:rsidRPr="00F84EA7" w:rsidRDefault="00F84EA7" w:rsidP="00F84EA7">
      <w:pPr>
        <w:suppressAutoHyphens w:val="0"/>
        <w:ind w:left="-15"/>
        <w:jc w:val="both"/>
        <w:rPr>
          <w:sz w:val="28"/>
          <w:szCs w:val="28"/>
          <w:lang w:eastAsia="ru-RU"/>
        </w:rPr>
      </w:pPr>
      <w:r w:rsidRPr="00B855F8">
        <w:rPr>
          <w:sz w:val="28"/>
          <w:szCs w:val="28"/>
          <w:lang w:eastAsia="ru-RU"/>
        </w:rPr>
        <w:t xml:space="preserve">           </w:t>
      </w:r>
      <w:r w:rsidRPr="00F84EA7">
        <w:rPr>
          <w:sz w:val="28"/>
          <w:szCs w:val="28"/>
          <w:lang w:eastAsia="ru-RU"/>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 </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В случае, если муниципальное бюджетное или автономное учреждение Курно-Липовского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Расчет бюджетных ассигнований, предоставляемых в форме субсидии муниципальным бюджетным и автономным учреждениям Курно-Липовского сельского поселения на иные цели, определяется плановым или иным методом в зависимости от целевого назначения расходов.</w:t>
      </w:r>
    </w:p>
    <w:p w:rsidR="00F84EA7" w:rsidRPr="00F84EA7" w:rsidRDefault="00F84EA7" w:rsidP="00F84EA7">
      <w:pPr>
        <w:suppressAutoHyphens w:val="0"/>
        <w:ind w:left="-15"/>
        <w:jc w:val="both"/>
        <w:rPr>
          <w:sz w:val="28"/>
          <w:szCs w:val="28"/>
          <w:lang w:eastAsia="ru-RU"/>
        </w:rPr>
      </w:pPr>
      <w:r w:rsidRPr="00B855F8">
        <w:rPr>
          <w:sz w:val="28"/>
          <w:szCs w:val="28"/>
          <w:lang w:eastAsia="ru-RU"/>
        </w:rPr>
        <w:lastRenderedPageBreak/>
        <w:t xml:space="preserve">          </w:t>
      </w:r>
      <w:r w:rsidRPr="00F84EA7">
        <w:rPr>
          <w:sz w:val="28"/>
          <w:szCs w:val="28"/>
          <w:lang w:eastAsia="ru-RU"/>
        </w:rPr>
        <w:t xml:space="preserve">Объем бюджетных ассигнований на оплату труда работников учреждений на плановый период сохраняется на уровне, не превышающем уровень бюджетных ассигнований, предусмотренных на эти цели в очередном финансовом году.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3.1.4. Расчет планового объема бюджетных ассигнований на исполнение обязательств по предоставлению субсидий </w:t>
      </w:r>
      <w:r w:rsidRPr="00B855F8">
        <w:rPr>
          <w:rFonts w:eastAsia="Calibri"/>
          <w:sz w:val="28"/>
          <w:szCs w:val="28"/>
          <w:lang w:eastAsia="ru-RU"/>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B855F8">
        <w:rPr>
          <w:sz w:val="28"/>
          <w:szCs w:val="28"/>
          <w:lang w:eastAsia="ru-RU"/>
        </w:rPr>
        <w:t>осуществляется плановым методом в соответствии с нормативными правовыми актами Курно-Липовского сельского поселения, устанавливающими порядок определения объема и предоставления указанных субсидий.</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ассигнований на дорожное хозяйство) на очередной финансовый год и плановый период  осуществляется на уровне, не превышающий уровень показателей бюджета Курно-Липовского сельского поселения, утвержденных на плановый период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Курно-Липовского сельского поселения, утвержденных на второй год планового периода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lastRenderedPageBreak/>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стоимости в ценах соответствующего финансового года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решения о подготовке и реализации бюджетных инвестиций (для объектов проектирования, реконструкции и строительства);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объекта, мощности объекта и его координаты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заключение о достоверности определения сметной стоимости проектных работ;</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разработку проектной документации и выполнение проектно-изыскательских работ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софинансируемых из федерального и областного бюджетов направлений расходов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информация по вновь начинаемым объектам о застройщике, мощности объекта и его координаты (в градусах в виде десятичной дроби: ГГ.ГГГГГГ).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Планирование бюджетных ассигнований на строительство, реконструкцию и капитальный ремонт вновь начинаемых объектов, осуществляется при наличии </w:t>
      </w:r>
      <w:r w:rsidRPr="00B855F8">
        <w:rPr>
          <w:sz w:val="28"/>
          <w:szCs w:val="28"/>
          <w:lang w:eastAsia="ru-RU"/>
        </w:rPr>
        <w:lastRenderedPageBreak/>
        <w:t>следующих документов и информации: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положительное заключение муниципальной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стоимости в ценах соответствующего финансового года;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заключение о достоверности определения сметной стоимости проектных работ;</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разработку проектной документации и инженерных изысканий для подготовки проектной документации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3.1.6. Расчет планового объема бюджетных ассигнований на </w:t>
      </w:r>
      <w:r w:rsidRPr="00B855F8">
        <w:rPr>
          <w:rFonts w:eastAsia="Calibri"/>
          <w:sz w:val="28"/>
          <w:szCs w:val="28"/>
          <w:lang w:eastAsia="ru-RU"/>
        </w:rPr>
        <w:t xml:space="preserve">закупку товаров, работ и услуг для обеспечения муниципальных нужд </w:t>
      </w:r>
      <w:r w:rsidRPr="00B855F8">
        <w:rPr>
          <w:sz w:val="28"/>
          <w:szCs w:val="28"/>
          <w:lang w:eastAsia="ru-RU"/>
        </w:rPr>
        <w:t xml:space="preserve">рассчитывается с учетом необходимости выполнения требований, установленных: </w:t>
      </w:r>
    </w:p>
    <w:p w:rsidR="00F84EA7" w:rsidRPr="00F84EA7" w:rsidRDefault="00F84EA7" w:rsidP="00F84EA7">
      <w:pPr>
        <w:suppressAutoHyphens w:val="0"/>
        <w:ind w:left="-15"/>
        <w:jc w:val="both"/>
        <w:rPr>
          <w:sz w:val="28"/>
          <w:szCs w:val="28"/>
          <w:lang w:eastAsia="ru-RU"/>
        </w:rPr>
      </w:pPr>
      <w:r w:rsidRPr="00F84EA7">
        <w:rPr>
          <w:sz w:val="28"/>
          <w:szCs w:val="28"/>
          <w:lang w:eastAsia="ru-RU"/>
        </w:rPr>
        <w:t xml:space="preserve">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w:t>
      </w:r>
      <w:r w:rsidRPr="00F84EA7">
        <w:rPr>
          <w:sz w:val="28"/>
          <w:szCs w:val="28"/>
          <w:lang w:eastAsia="ru-RU"/>
        </w:rPr>
        <w:lastRenderedPageBreak/>
        <w:t xml:space="preserve">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rFonts w:eastAsia="Calibri"/>
          <w:sz w:val="28"/>
          <w:szCs w:val="28"/>
          <w:lang w:eastAsia="ru-RU"/>
        </w:rPr>
        <w:t xml:space="preserve"> </w:t>
      </w:r>
      <w:r w:rsidRPr="00B855F8">
        <w:rPr>
          <w:sz w:val="28"/>
          <w:szCs w:val="28"/>
          <w:lang w:eastAsia="ru-RU"/>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25F1A" w:rsidRPr="00B855F8" w:rsidRDefault="00C25F1A" w:rsidP="00C25F1A">
      <w:pPr>
        <w:keepNext/>
        <w:keepLines/>
        <w:suppressAutoHyphens w:val="0"/>
        <w:spacing w:before="40"/>
        <w:ind w:firstLine="709"/>
        <w:jc w:val="both"/>
        <w:outlineLvl w:val="1"/>
        <w:rPr>
          <w:rFonts w:eastAsiaTheme="majorEastAsia" w:cstheme="majorBidi"/>
          <w:sz w:val="28"/>
          <w:szCs w:val="28"/>
          <w:lang w:eastAsia="ru-RU"/>
        </w:rPr>
      </w:pPr>
      <w:r w:rsidRPr="00B855F8">
        <w:rPr>
          <w:rFonts w:eastAsiaTheme="majorEastAsia" w:cstheme="majorBidi"/>
          <w:sz w:val="28"/>
          <w:szCs w:val="28"/>
          <w:lang w:eastAsia="ru-RU"/>
        </w:rPr>
        <w:t>постановлением Администрации Курно-Липовского сельского поселения от 08.12.2015 №142 «Об утверждении Правил определения нормативных затрат на обеспечение функций муниципальных органов Курно-Липовского сельского поселения, в том числе подведомственных им муниципальных казенных учреждений Курно-Липовского сельского поселения»;</w:t>
      </w:r>
    </w:p>
    <w:p w:rsidR="00C25F1A" w:rsidRPr="00B855F8" w:rsidRDefault="00C25F1A" w:rsidP="00C25F1A">
      <w:pPr>
        <w:tabs>
          <w:tab w:val="left" w:pos="6120"/>
        </w:tabs>
        <w:suppressAutoHyphens w:val="0"/>
        <w:autoSpaceDE w:val="0"/>
        <w:ind w:firstLine="540"/>
        <w:jc w:val="both"/>
        <w:rPr>
          <w:sz w:val="28"/>
          <w:szCs w:val="28"/>
          <w:lang w:eastAsia="ru-RU"/>
        </w:rPr>
      </w:pPr>
      <w:r w:rsidRPr="00B855F8">
        <w:rPr>
          <w:sz w:val="28"/>
          <w:szCs w:val="28"/>
          <w:lang w:eastAsia="ru-RU"/>
        </w:rPr>
        <w:t>постановлением Администрации Курно-Липовского сельского поселения от 21.12.2015 № 150 «</w:t>
      </w:r>
      <w:r w:rsidRPr="00B855F8">
        <w:rPr>
          <w:bCs/>
          <w:sz w:val="28"/>
          <w:szCs w:val="28"/>
          <w:lang w:eastAsia="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sz w:val="28"/>
          <w:szCs w:val="28"/>
          <w:lang w:eastAsia="ru-RU"/>
        </w:rPr>
        <w:t xml:space="preserve">постановлениями органов местного самоуправления Курно-Липовского сельского поселения, утвердившими </w:t>
      </w:r>
      <w:r w:rsidRPr="00B855F8">
        <w:rPr>
          <w:rFonts w:eastAsia="Calibri"/>
          <w:sz w:val="28"/>
          <w:szCs w:val="28"/>
          <w:lang w:eastAsia="ru-RU"/>
        </w:rPr>
        <w:t xml:space="preserve">нормативные затраты на обеспечение функций указанных органов и подведомственных им муниципальных казенных учреждений </w:t>
      </w:r>
      <w:r w:rsidRPr="00B855F8">
        <w:rPr>
          <w:sz w:val="28"/>
          <w:szCs w:val="28"/>
          <w:lang w:eastAsia="ru-RU"/>
        </w:rPr>
        <w:t>Курно-Липовского сельского поселения</w:t>
      </w:r>
      <w:r w:rsidRPr="00B855F8">
        <w:rPr>
          <w:rFonts w:eastAsia="Calibri"/>
          <w:sz w:val="28"/>
          <w:szCs w:val="28"/>
          <w:lang w:eastAsia="ru-RU"/>
        </w:rPr>
        <w:t>;</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sz w:val="28"/>
          <w:szCs w:val="28"/>
          <w:lang w:eastAsia="ru-RU"/>
        </w:rPr>
        <w:t xml:space="preserve">постановлениями органов местного самоуправления Курно-Липовского сельского поселения, </w:t>
      </w:r>
      <w:r w:rsidRPr="00B855F8">
        <w:rPr>
          <w:rFonts w:eastAsia="Calibri"/>
          <w:sz w:val="28"/>
          <w:szCs w:val="28"/>
          <w:lang w:eastAsia="ru-RU"/>
        </w:rPr>
        <w:t xml:space="preserve">утвердившими требования к закупаемым </w:t>
      </w:r>
      <w:r w:rsidRPr="00B855F8">
        <w:rPr>
          <w:sz w:val="28"/>
          <w:szCs w:val="28"/>
          <w:lang w:eastAsia="ru-RU"/>
        </w:rPr>
        <w:t>органами местного самоуправления Курно-Липовского сельского поселения</w:t>
      </w:r>
      <w:r w:rsidRPr="00B855F8">
        <w:rPr>
          <w:rFonts w:eastAsia="Calibri"/>
          <w:sz w:val="28"/>
          <w:szCs w:val="28"/>
          <w:lang w:eastAsia="ru-RU"/>
        </w:rPr>
        <w:t xml:space="preserve">, их подведомственными муниципальными казенными учреждениями </w:t>
      </w:r>
      <w:r w:rsidRPr="00B855F8">
        <w:rPr>
          <w:sz w:val="28"/>
          <w:szCs w:val="28"/>
          <w:lang w:eastAsia="ru-RU"/>
        </w:rPr>
        <w:t>Курно-Липовского сельского поселения</w:t>
      </w:r>
      <w:r w:rsidRPr="00B855F8">
        <w:rPr>
          <w:rFonts w:eastAsia="Calibri"/>
          <w:sz w:val="28"/>
          <w:szCs w:val="28"/>
          <w:lang w:eastAsia="ru-RU"/>
        </w:rPr>
        <w:t xml:space="preserve">, муниципальными бюджетными учреждениями </w:t>
      </w:r>
      <w:r w:rsidRPr="00B855F8">
        <w:rPr>
          <w:sz w:val="28"/>
          <w:szCs w:val="28"/>
          <w:lang w:eastAsia="ru-RU"/>
        </w:rPr>
        <w:t xml:space="preserve">Курно-Липовского сельского поселения </w:t>
      </w:r>
      <w:r w:rsidRPr="00B855F8">
        <w:rPr>
          <w:rFonts w:eastAsia="Calibri"/>
          <w:sz w:val="28"/>
          <w:szCs w:val="28"/>
          <w:lang w:eastAsia="ru-RU"/>
        </w:rPr>
        <w:t>отдельным видам товаров, работ, услуг (в том числе предельных цен товаров, работ, услуг);</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rFonts w:eastAsia="Calibri"/>
          <w:sz w:val="28"/>
          <w:szCs w:val="28"/>
          <w:lang w:eastAsia="ru-RU"/>
        </w:rPr>
        <w:t>постановлениями органов местного самоуправления о порядке формирования, утверждения и ведения плана-графика закупок для обеспечения муниципальных нужд.</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3.2. Планирование бюджетных ассигнований на социальное обеспечение населения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3.2.1. Расчет планового объема бюджетных ассигнований на осуществление полномочий по выплате муниципальной пенсии за выслугу лет; рассчитывается по формуле:</w:t>
      </w: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Sg = (Vg+Usb+Up)*</w:t>
      </w:r>
      <w:r w:rsidRPr="00B855F8">
        <w:rPr>
          <w:sz w:val="28"/>
          <w:szCs w:val="28"/>
          <w:lang w:eastAsia="ru-RU"/>
        </w:rPr>
        <w:t>Ккор</w:t>
      </w:r>
      <w:r w:rsidRPr="00B855F8">
        <w:rPr>
          <w:sz w:val="28"/>
          <w:szCs w:val="28"/>
          <w:lang w:val="en-US" w:eastAsia="ru-RU"/>
        </w:rPr>
        <w:t xml:space="preserve">,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sz w:val="28"/>
          <w:szCs w:val="28"/>
          <w:lang w:val="en-US" w:eastAsia="ru-RU"/>
        </w:rPr>
        <w:t>Sg</w:t>
      </w:r>
      <w:r w:rsidRPr="00B855F8">
        <w:rPr>
          <w:sz w:val="28"/>
          <w:szCs w:val="28"/>
          <w:lang w:eastAsia="ru-RU"/>
        </w:rPr>
        <w:t xml:space="preserve"> – объем бюджетных ассигнований на</w:t>
      </w:r>
      <w:r w:rsidRPr="00B855F8">
        <w:rPr>
          <w:bCs/>
          <w:sz w:val="28"/>
          <w:szCs w:val="28"/>
          <w:lang w:eastAsia="ru-RU"/>
        </w:rPr>
        <w:t xml:space="preserve"> выплату 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 </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sz w:val="28"/>
          <w:szCs w:val="28"/>
          <w:lang w:eastAsia="ru-RU"/>
        </w:rPr>
        <w:t>V</w:t>
      </w:r>
      <w:r w:rsidRPr="00B855F8">
        <w:rPr>
          <w:sz w:val="28"/>
          <w:szCs w:val="28"/>
          <w:lang w:val="en-US" w:eastAsia="ru-RU"/>
        </w:rPr>
        <w:t>g</w:t>
      </w:r>
      <w:r w:rsidRPr="00B855F8">
        <w:rPr>
          <w:sz w:val="28"/>
          <w:szCs w:val="28"/>
          <w:lang w:eastAsia="ru-RU"/>
        </w:rPr>
        <w:t xml:space="preserve"> – потребность в бюджетных ассигнованиях на выплату </w:t>
      </w:r>
      <w:r w:rsidRPr="00B855F8">
        <w:rPr>
          <w:bCs/>
          <w:sz w:val="28"/>
          <w:szCs w:val="28"/>
          <w:lang w:eastAsia="ru-RU"/>
        </w:rPr>
        <w:t>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bCs/>
          <w:sz w:val="28"/>
          <w:szCs w:val="28"/>
          <w:lang w:eastAsia="ru-RU"/>
        </w:rPr>
        <w:t xml:space="preserve"> </w:t>
      </w:r>
    </w:p>
    <w:p w:rsidR="00C25F1A" w:rsidRPr="00B855F8" w:rsidRDefault="00C25F1A" w:rsidP="00C25F1A">
      <w:pPr>
        <w:suppressAutoHyphens w:val="0"/>
        <w:autoSpaceDE w:val="0"/>
        <w:autoSpaceDN w:val="0"/>
        <w:adjustRightInd w:val="0"/>
        <w:ind w:firstLine="709"/>
        <w:jc w:val="center"/>
        <w:outlineLvl w:val="0"/>
        <w:rPr>
          <w:sz w:val="28"/>
          <w:szCs w:val="28"/>
          <w:lang w:eastAsia="ru-RU"/>
        </w:rPr>
      </w:pPr>
      <w:r w:rsidRPr="00B855F8">
        <w:rPr>
          <w:sz w:val="28"/>
          <w:szCs w:val="28"/>
          <w:lang w:val="en-US" w:eastAsia="ru-RU"/>
        </w:rPr>
        <w:t>Vg</w:t>
      </w:r>
      <w:r w:rsidRPr="00B855F8">
        <w:rPr>
          <w:sz w:val="28"/>
          <w:szCs w:val="28"/>
          <w:lang w:eastAsia="ru-RU"/>
        </w:rPr>
        <w:t xml:space="preserve"> = </w:t>
      </w:r>
      <w:r w:rsidRPr="00B855F8">
        <w:rPr>
          <w:sz w:val="28"/>
          <w:szCs w:val="28"/>
          <w:lang w:val="en-US" w:eastAsia="ru-RU"/>
        </w:rPr>
        <w:t>Cg</w:t>
      </w:r>
      <w:r w:rsidRPr="00B855F8">
        <w:rPr>
          <w:sz w:val="28"/>
          <w:szCs w:val="28"/>
          <w:lang w:eastAsia="ru-RU"/>
        </w:rPr>
        <w:t>*</w:t>
      </w:r>
      <w:r w:rsidRPr="00B855F8">
        <w:rPr>
          <w:sz w:val="28"/>
          <w:szCs w:val="28"/>
          <w:lang w:val="en-US" w:eastAsia="ru-RU"/>
        </w:rPr>
        <w:t>Rg</w:t>
      </w:r>
      <w:r w:rsidRPr="00B855F8">
        <w:rPr>
          <w:sz w:val="28"/>
          <w:szCs w:val="28"/>
          <w:lang w:eastAsia="ru-RU"/>
        </w:rPr>
        <w:t xml:space="preserve">*12, </w:t>
      </w:r>
    </w:p>
    <w:p w:rsidR="00C25F1A" w:rsidRPr="00B855F8" w:rsidRDefault="00C25F1A" w:rsidP="00C25F1A">
      <w:pPr>
        <w:suppressAutoHyphens w:val="0"/>
        <w:autoSpaceDE w:val="0"/>
        <w:autoSpaceDN w:val="0"/>
        <w:adjustRightInd w:val="0"/>
        <w:ind w:firstLine="709"/>
        <w:outlineLvl w:val="0"/>
        <w:rPr>
          <w:sz w:val="28"/>
          <w:szCs w:val="28"/>
          <w:lang w:eastAsia="ru-RU"/>
        </w:rPr>
      </w:pPr>
    </w:p>
    <w:p w:rsidR="00C25F1A" w:rsidRPr="00B855F8" w:rsidRDefault="00C25F1A" w:rsidP="00C25F1A">
      <w:pPr>
        <w:suppressAutoHyphens w:val="0"/>
        <w:autoSpaceDE w:val="0"/>
        <w:autoSpaceDN w:val="0"/>
        <w:adjustRightInd w:val="0"/>
        <w:ind w:firstLine="709"/>
        <w:outlineLvl w:val="0"/>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Cg</w:t>
      </w:r>
      <w:r w:rsidRPr="00B855F8">
        <w:rPr>
          <w:sz w:val="28"/>
          <w:szCs w:val="28"/>
          <w:lang w:eastAsia="ru-RU"/>
        </w:rPr>
        <w:t xml:space="preserve"> – прогнозируемое на очередной финансовый год и на плановый период количество лиц, получающих государственную пенсию за выслугу лет и претендующих на установление государственной пенсии за выслугу лет по сведениям органов местного самоуправления </w:t>
      </w:r>
      <w:r w:rsidRPr="00B855F8">
        <w:rPr>
          <w:bCs/>
          <w:sz w:val="28"/>
          <w:szCs w:val="28"/>
          <w:lang w:eastAsia="ru-RU"/>
        </w:rPr>
        <w:t>Курно-Липовского сельского поселения</w:t>
      </w:r>
      <w:r w:rsidRPr="00B855F8">
        <w:rPr>
          <w:sz w:val="28"/>
          <w:szCs w:val="28"/>
          <w:lang w:eastAsia="ru-RU"/>
        </w:rPr>
        <w:t>;</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Rg</w:t>
      </w:r>
      <w:r w:rsidRPr="00B855F8">
        <w:rPr>
          <w:sz w:val="28"/>
          <w:szCs w:val="28"/>
          <w:lang w:eastAsia="ru-RU"/>
        </w:rPr>
        <w:t xml:space="preserve"> – средний размер государственной пенсии за выслугу лет </w:t>
      </w:r>
      <w:r w:rsidRPr="00B855F8">
        <w:rPr>
          <w:bCs/>
          <w:sz w:val="28"/>
          <w:szCs w:val="28"/>
          <w:lang w:eastAsia="ru-RU"/>
        </w:rPr>
        <w:t>лицам, имеющим право</w:t>
      </w:r>
      <w:r w:rsidRPr="00B855F8">
        <w:rPr>
          <w:sz w:val="28"/>
          <w:szCs w:val="28"/>
          <w:lang w:eastAsia="ru-RU"/>
        </w:rPr>
        <w:t xml:space="preserve"> государственную пенсию за выслугу лет</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Usb= Vg *fsb*ksb;</w:t>
      </w: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Up= Vg *fp*kp</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Usb</w:t>
      </w:r>
      <w:r w:rsidRPr="00B855F8">
        <w:rPr>
          <w:sz w:val="28"/>
          <w:szCs w:val="28"/>
          <w:lang w:eastAsia="ru-RU"/>
        </w:rPr>
        <w:t>- расходы на оплату услуг по доставке через отделение Сбербанка;</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 xml:space="preserve"> </w:t>
      </w:r>
      <w:r w:rsidRPr="00B855F8">
        <w:rPr>
          <w:sz w:val="28"/>
          <w:szCs w:val="28"/>
          <w:lang w:val="en-US" w:eastAsia="ru-RU"/>
        </w:rPr>
        <w:t>Fsb</w:t>
      </w:r>
      <w:r w:rsidRPr="00B855F8">
        <w:rPr>
          <w:sz w:val="28"/>
          <w:szCs w:val="28"/>
          <w:lang w:eastAsia="ru-RU"/>
        </w:rPr>
        <w:t>- процент фактического получения средств через отделение Сбербанка;</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Ksb</w:t>
      </w:r>
      <w:r w:rsidRPr="00B855F8">
        <w:rPr>
          <w:sz w:val="28"/>
          <w:szCs w:val="28"/>
          <w:lang w:eastAsia="ru-RU"/>
        </w:rPr>
        <w:t>- процент услуг Сбербанка в пределах 1,5 %</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Up</w:t>
      </w:r>
      <w:r w:rsidRPr="00B855F8">
        <w:rPr>
          <w:sz w:val="28"/>
          <w:szCs w:val="28"/>
          <w:lang w:eastAsia="ru-RU"/>
        </w:rPr>
        <w:t>- расходы на оплату услуг по доставке через почтовые отделения;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Fp</w:t>
      </w:r>
      <w:r w:rsidRPr="00B855F8">
        <w:rPr>
          <w:sz w:val="28"/>
          <w:szCs w:val="28"/>
          <w:lang w:eastAsia="ru-RU"/>
        </w:rPr>
        <w:t>- процент фактического получения средств через почтовые отделения;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Kp</w:t>
      </w:r>
      <w:r w:rsidRPr="00B855F8">
        <w:rPr>
          <w:sz w:val="28"/>
          <w:szCs w:val="28"/>
          <w:lang w:eastAsia="ru-RU"/>
        </w:rPr>
        <w:t>- процент услуг по доставке в пределах 1,5 %;</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Ккор- коэффициент корректировки бюджетных ассигнований с учетом фактических расходов, сложившихся в среднем за 3 предыдущих года.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3.4. Планирование бюджетных ассигнований на предоставление межбюджетных трансфертов.</w:t>
      </w:r>
    </w:p>
    <w:p w:rsidR="00C25F1A" w:rsidRPr="00B855F8" w:rsidRDefault="00C25F1A" w:rsidP="00C25F1A">
      <w:pPr>
        <w:suppressAutoHyphens w:val="0"/>
        <w:autoSpaceDE w:val="0"/>
        <w:autoSpaceDN w:val="0"/>
        <w:adjustRightInd w:val="0"/>
        <w:ind w:firstLine="709"/>
        <w:jc w:val="both"/>
        <w:rPr>
          <w:sz w:val="28"/>
          <w:szCs w:val="28"/>
          <w:lang w:eastAsia="ru-RU"/>
        </w:rPr>
      </w:pPr>
      <w:bookmarkStart w:id="2" w:name="OLE_LINK1"/>
      <w:bookmarkStart w:id="3" w:name="OLE_LINK2"/>
      <w:r w:rsidRPr="00B855F8">
        <w:rPr>
          <w:sz w:val="28"/>
          <w:szCs w:val="28"/>
          <w:lang w:eastAsia="ru-RU"/>
        </w:rPr>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осуществляется в соответствии с положениями решения Собрания депутатов </w:t>
      </w:r>
      <w:r w:rsidRPr="00B855F8">
        <w:rPr>
          <w:bCs/>
          <w:sz w:val="28"/>
          <w:szCs w:val="28"/>
          <w:lang w:eastAsia="ru-RU"/>
        </w:rPr>
        <w:t xml:space="preserve">Курно-Липовского сельского поселения </w:t>
      </w:r>
      <w:r w:rsidRPr="00B855F8">
        <w:rPr>
          <w:sz w:val="28"/>
          <w:szCs w:val="28"/>
          <w:lang w:eastAsia="ru-RU"/>
        </w:rPr>
        <w:t>от 23.12.2016 №24 «Об утверждении Порядка предоставления иных межбюджетных трансфертов из бюджета Курно-Липовского сельского поселения в бюджет Тарасовского района» в форме иных межбюджетных трансфертов.</w:t>
      </w:r>
    </w:p>
    <w:bookmarkEnd w:id="2"/>
    <w:bookmarkEnd w:id="3"/>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3.5.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(кредитных договоров) и планируемых новых заимствований в очередном финансовом году и плановым периоде с учетом ограничений, установленных бюджетным законодательством.</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Расходы на обслуживание бюджетного кредита на пополнение остатка средств на едином счете бюджета (Б</w:t>
      </w:r>
      <w:r w:rsidRPr="00B855F8">
        <w:rPr>
          <w:sz w:val="28"/>
          <w:szCs w:val="28"/>
          <w:vertAlign w:val="subscript"/>
        </w:rPr>
        <w:t>кр</w:t>
      </w:r>
      <w:r w:rsidRPr="00B855F8">
        <w:rPr>
          <w:sz w:val="28"/>
          <w:szCs w:val="28"/>
        </w:rPr>
        <w:t xml:space="preserve">) </w:t>
      </w:r>
      <w:r w:rsidRPr="00B855F8">
        <w:rPr>
          <w:rFonts w:ascii="Times New Roman" w:hAnsi="Times New Roman" w:cs="Times New Roman"/>
          <w:sz w:val="28"/>
          <w:szCs w:val="28"/>
        </w:rPr>
        <w:t>в</w:t>
      </w:r>
      <w:r w:rsidRPr="00B855F8">
        <w:rPr>
          <w:sz w:val="28"/>
          <w:szCs w:val="28"/>
        </w:rPr>
        <w:t xml:space="preserve"> </w:t>
      </w:r>
      <w:r w:rsidRPr="00B855F8">
        <w:rPr>
          <w:rFonts w:ascii="Times New Roman" w:hAnsi="Times New Roman" w:cs="Times New Roman"/>
          <w:sz w:val="28"/>
          <w:szCs w:val="28"/>
        </w:rPr>
        <w:t>очередном финансовом году рассчитывается по формуле:</w:t>
      </w:r>
    </w:p>
    <w:p w:rsidR="00B20B0E" w:rsidRPr="00B855F8" w:rsidRDefault="00B20B0E" w:rsidP="00B20B0E">
      <w:pPr>
        <w:pStyle w:val="ConsPlusNormal"/>
        <w:ind w:firstLine="708"/>
        <w:jc w:val="center"/>
        <w:rPr>
          <w:rFonts w:ascii="Times New Roman" w:hAnsi="Times New Roman" w:cs="Times New Roman"/>
          <w:sz w:val="28"/>
          <w:szCs w:val="28"/>
        </w:rPr>
      </w:pPr>
      <w:r w:rsidRPr="00B855F8">
        <w:rPr>
          <w:rFonts w:ascii="Times New Roman" w:hAnsi="Times New Roman" w:cs="Times New Roman"/>
          <w:sz w:val="28"/>
          <w:szCs w:val="28"/>
        </w:rPr>
        <w:t>Б</w:t>
      </w:r>
      <w:r w:rsidRPr="00B855F8">
        <w:rPr>
          <w:rFonts w:ascii="Times New Roman" w:hAnsi="Times New Roman" w:cs="Times New Roman"/>
          <w:sz w:val="28"/>
          <w:szCs w:val="28"/>
          <w:vertAlign w:val="subscript"/>
        </w:rPr>
        <w:t xml:space="preserve">кр </w:t>
      </w:r>
      <w:r w:rsidRPr="00B855F8">
        <w:rPr>
          <w:rFonts w:ascii="Times New Roman" w:hAnsi="Times New Roman" w:cs="Times New Roman"/>
          <w:sz w:val="28"/>
          <w:szCs w:val="28"/>
        </w:rPr>
        <w:t>= (Р</w:t>
      </w:r>
      <w:r w:rsidRPr="00B855F8">
        <w:rPr>
          <w:rFonts w:ascii="Times New Roman" w:hAnsi="Times New Roman" w:cs="Times New Roman"/>
          <w:sz w:val="28"/>
          <w:szCs w:val="28"/>
          <w:vertAlign w:val="subscript"/>
        </w:rPr>
        <w:t xml:space="preserve">бкр </w:t>
      </w:r>
      <w:r w:rsidRPr="00B855F8">
        <w:rPr>
          <w:rFonts w:ascii="Times New Roman" w:hAnsi="Times New Roman" w:cs="Times New Roman"/>
          <w:sz w:val="28"/>
          <w:szCs w:val="28"/>
        </w:rPr>
        <w:t>х П</w:t>
      </w:r>
      <w:r w:rsidRPr="00B855F8">
        <w:rPr>
          <w:rFonts w:ascii="Times New Roman" w:hAnsi="Times New Roman" w:cs="Times New Roman"/>
          <w:sz w:val="28"/>
          <w:szCs w:val="28"/>
          <w:vertAlign w:val="subscript"/>
        </w:rPr>
        <w:t>д</w:t>
      </w:r>
      <w:r w:rsidRPr="00B855F8">
        <w:rPr>
          <w:rFonts w:ascii="Times New Roman" w:hAnsi="Times New Roman" w:cs="Times New Roman"/>
          <w:sz w:val="28"/>
          <w:szCs w:val="28"/>
        </w:rPr>
        <w:t xml:space="preserve"> х П</w:t>
      </w:r>
      <w:r w:rsidRPr="00B855F8">
        <w:rPr>
          <w:rFonts w:ascii="Times New Roman" w:hAnsi="Times New Roman" w:cs="Times New Roman"/>
          <w:sz w:val="28"/>
          <w:szCs w:val="28"/>
          <w:vertAlign w:val="subscript"/>
        </w:rPr>
        <w:t>%</w:t>
      </w:r>
      <w:r w:rsidRPr="00B855F8">
        <w:rPr>
          <w:rFonts w:ascii="Times New Roman" w:hAnsi="Times New Roman" w:cs="Times New Roman"/>
          <w:sz w:val="28"/>
          <w:szCs w:val="28"/>
        </w:rPr>
        <w:t>) /365 дней,</w:t>
      </w:r>
    </w:p>
    <w:p w:rsidR="00B20B0E" w:rsidRPr="00B855F8" w:rsidRDefault="00B20B0E" w:rsidP="00B20B0E">
      <w:pPr>
        <w:pStyle w:val="ConsPlusNormal"/>
        <w:ind w:firstLine="708"/>
        <w:rPr>
          <w:rFonts w:ascii="Times New Roman" w:hAnsi="Times New Roman" w:cs="Times New Roman"/>
          <w:sz w:val="28"/>
          <w:szCs w:val="28"/>
        </w:rPr>
      </w:pPr>
      <w:r w:rsidRPr="00B855F8">
        <w:rPr>
          <w:rFonts w:ascii="Times New Roman" w:hAnsi="Times New Roman" w:cs="Times New Roman"/>
          <w:sz w:val="28"/>
          <w:szCs w:val="28"/>
        </w:rPr>
        <w:t>где:</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Р</w:t>
      </w:r>
      <w:r w:rsidRPr="00B855F8">
        <w:rPr>
          <w:rFonts w:ascii="Times New Roman" w:hAnsi="Times New Roman" w:cs="Times New Roman"/>
          <w:sz w:val="28"/>
          <w:szCs w:val="28"/>
          <w:vertAlign w:val="subscript"/>
        </w:rPr>
        <w:t xml:space="preserve">бкр </w:t>
      </w:r>
      <w:r w:rsidRPr="00B855F8">
        <w:rPr>
          <w:sz w:val="28"/>
          <w:szCs w:val="28"/>
        </w:rPr>
        <w:t xml:space="preserve">– </w:t>
      </w:r>
      <w:r w:rsidRPr="00B855F8">
        <w:rPr>
          <w:rFonts w:ascii="Times New Roman" w:hAnsi="Times New Roman" w:cs="Times New Roman"/>
          <w:sz w:val="28"/>
          <w:szCs w:val="28"/>
        </w:rPr>
        <w:t xml:space="preserve">размер привлекаемого бюджетного кредита, составляющий одну двенадцатую утвержденного решением Собрания депутатов </w:t>
      </w:r>
      <w:r w:rsidR="008E56C8" w:rsidRPr="00B855F8">
        <w:rPr>
          <w:rFonts w:ascii="Times New Roman" w:hAnsi="Times New Roman" w:cs="Times New Roman"/>
          <w:sz w:val="28"/>
          <w:szCs w:val="28"/>
        </w:rPr>
        <w:t xml:space="preserve">Курно-Липовского </w:t>
      </w:r>
      <w:r w:rsidR="008E56C8" w:rsidRPr="00B855F8">
        <w:rPr>
          <w:rFonts w:ascii="Times New Roman" w:hAnsi="Times New Roman" w:cs="Times New Roman"/>
          <w:sz w:val="28"/>
          <w:szCs w:val="28"/>
        </w:rPr>
        <w:lastRenderedPageBreak/>
        <w:t>сельского поселения</w:t>
      </w:r>
      <w:r w:rsidRPr="00B855F8">
        <w:rPr>
          <w:rFonts w:ascii="Times New Roman" w:hAnsi="Times New Roman" w:cs="Times New Roman"/>
          <w:sz w:val="28"/>
          <w:szCs w:val="28"/>
        </w:rPr>
        <w:t xml:space="preserve"> на текущий финансовый год объема доходов бюджета, за исключением субсидий, субвенций и иных межбюджетных трансфертов, имеющих целевое назначение;</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 xml:space="preserve"> П</w:t>
      </w:r>
      <w:r w:rsidRPr="00B855F8">
        <w:rPr>
          <w:rFonts w:ascii="Times New Roman" w:hAnsi="Times New Roman" w:cs="Times New Roman"/>
          <w:sz w:val="28"/>
          <w:szCs w:val="28"/>
          <w:vertAlign w:val="subscript"/>
        </w:rPr>
        <w:t xml:space="preserve">д - </w:t>
      </w:r>
      <w:r w:rsidRPr="00B855F8">
        <w:rPr>
          <w:rFonts w:ascii="Times New Roman" w:hAnsi="Times New Roman" w:cs="Times New Roman"/>
          <w:sz w:val="28"/>
          <w:szCs w:val="28"/>
        </w:rPr>
        <w:t>период пользования кредитом (240 дней);</w:t>
      </w:r>
    </w:p>
    <w:p w:rsidR="00B20B0E" w:rsidRPr="00B855F8" w:rsidRDefault="00B20B0E" w:rsidP="00B20B0E">
      <w:pPr>
        <w:pStyle w:val="ConsPlusNormal"/>
        <w:ind w:firstLine="851"/>
        <w:jc w:val="both"/>
        <w:rPr>
          <w:rFonts w:ascii="Times New Roman" w:hAnsi="Times New Roman" w:cs="Times New Roman"/>
          <w:sz w:val="28"/>
          <w:szCs w:val="28"/>
        </w:rPr>
      </w:pPr>
      <w:r w:rsidRPr="00B855F8">
        <w:rPr>
          <w:rFonts w:ascii="Times New Roman" w:hAnsi="Times New Roman" w:cs="Times New Roman"/>
          <w:sz w:val="28"/>
          <w:szCs w:val="28"/>
        </w:rPr>
        <w:t>П</w:t>
      </w:r>
      <w:r w:rsidRPr="00B855F8">
        <w:rPr>
          <w:rFonts w:ascii="Times New Roman" w:hAnsi="Times New Roman" w:cs="Times New Roman"/>
          <w:sz w:val="28"/>
          <w:szCs w:val="28"/>
          <w:vertAlign w:val="subscript"/>
        </w:rPr>
        <w:t xml:space="preserve">% - </w:t>
      </w:r>
      <w:r w:rsidRPr="00B855F8">
        <w:rPr>
          <w:rFonts w:ascii="Times New Roman" w:hAnsi="Times New Roman" w:cs="Times New Roman"/>
          <w:sz w:val="28"/>
          <w:szCs w:val="28"/>
        </w:rPr>
        <w:t>процентная ставка по бюджетному кредиту (0,1% годовых).</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 xml:space="preserve"> Расходы на обслуживание планируемых к привлечению в очередном финансовом году и плановом периоде кредитов кредитных организаций (О</w:t>
      </w:r>
      <w:r w:rsidRPr="00B855F8">
        <w:rPr>
          <w:rFonts w:ascii="Times New Roman" w:hAnsi="Times New Roman" w:cs="Times New Roman"/>
          <w:sz w:val="28"/>
          <w:szCs w:val="28"/>
          <w:vertAlign w:val="subscript"/>
        </w:rPr>
        <w:t>п</w:t>
      </w:r>
      <w:r w:rsidRPr="00B855F8">
        <w:rPr>
          <w:rFonts w:ascii="Times New Roman" w:hAnsi="Times New Roman" w:cs="Times New Roman"/>
          <w:sz w:val="28"/>
          <w:szCs w:val="28"/>
        </w:rPr>
        <w:t>) рассчитываются по формуле:</w:t>
      </w:r>
    </w:p>
    <w:p w:rsidR="00B20B0E" w:rsidRPr="00B855F8" w:rsidRDefault="00B20B0E" w:rsidP="00B20B0E">
      <w:pPr>
        <w:ind w:firstLine="709"/>
        <w:jc w:val="both"/>
        <w:rPr>
          <w:sz w:val="28"/>
          <w:szCs w:val="28"/>
        </w:rPr>
      </w:pPr>
    </w:p>
    <w:p w:rsidR="00B20B0E" w:rsidRPr="00B855F8" w:rsidRDefault="00B20B0E" w:rsidP="00B20B0E">
      <w:pPr>
        <w:ind w:firstLine="709"/>
        <w:jc w:val="center"/>
        <w:rPr>
          <w:sz w:val="28"/>
          <w:szCs w:val="28"/>
        </w:rPr>
      </w:pPr>
      <w:r w:rsidRPr="00B855F8">
        <w:rPr>
          <w:sz w:val="28"/>
          <w:szCs w:val="28"/>
        </w:rPr>
        <w:t>О</w:t>
      </w:r>
      <w:r w:rsidRPr="00B855F8">
        <w:rPr>
          <w:sz w:val="28"/>
          <w:szCs w:val="28"/>
          <w:vertAlign w:val="subscript"/>
        </w:rPr>
        <w:t>п</w:t>
      </w:r>
      <w:r w:rsidRPr="00B855F8">
        <w:rPr>
          <w:sz w:val="28"/>
          <w:szCs w:val="28"/>
        </w:rPr>
        <w:t xml:space="preserve"> = (Р</w:t>
      </w:r>
      <w:r w:rsidRPr="00B855F8">
        <w:rPr>
          <w:sz w:val="28"/>
          <w:szCs w:val="28"/>
          <w:vertAlign w:val="subscript"/>
        </w:rPr>
        <w:t>к</w:t>
      </w:r>
      <w:r w:rsidRPr="00B855F8">
        <w:rPr>
          <w:sz w:val="28"/>
          <w:szCs w:val="28"/>
        </w:rPr>
        <w:t xml:space="preserve"> х П</w:t>
      </w:r>
      <w:r w:rsidRPr="00B855F8">
        <w:rPr>
          <w:sz w:val="28"/>
          <w:szCs w:val="28"/>
          <w:vertAlign w:val="subscript"/>
        </w:rPr>
        <w:t>д</w:t>
      </w:r>
      <w:r w:rsidRPr="00B855F8">
        <w:rPr>
          <w:sz w:val="28"/>
          <w:szCs w:val="28"/>
        </w:rPr>
        <w:t xml:space="preserve"> х Н(М)Ц</w:t>
      </w:r>
      <w:r w:rsidRPr="00B855F8">
        <w:rPr>
          <w:sz w:val="28"/>
          <w:szCs w:val="28"/>
          <w:vertAlign w:val="subscript"/>
        </w:rPr>
        <w:t>к%</w:t>
      </w:r>
      <w:r w:rsidRPr="00B855F8">
        <w:rPr>
          <w:sz w:val="28"/>
          <w:szCs w:val="28"/>
        </w:rPr>
        <w:t>) /365 (366)дней,</w:t>
      </w:r>
    </w:p>
    <w:p w:rsidR="00B20B0E" w:rsidRPr="00B855F8" w:rsidRDefault="00B20B0E" w:rsidP="00B20B0E">
      <w:pPr>
        <w:autoSpaceDE w:val="0"/>
        <w:autoSpaceDN w:val="0"/>
        <w:adjustRightInd w:val="0"/>
        <w:ind w:firstLine="709"/>
        <w:jc w:val="both"/>
        <w:rPr>
          <w:sz w:val="28"/>
          <w:szCs w:val="28"/>
        </w:rPr>
      </w:pPr>
      <w:r w:rsidRPr="00B855F8">
        <w:rPr>
          <w:sz w:val="28"/>
          <w:szCs w:val="28"/>
        </w:rPr>
        <w:t>где:</w:t>
      </w:r>
    </w:p>
    <w:p w:rsidR="00B20B0E" w:rsidRPr="00B855F8" w:rsidRDefault="00B20B0E" w:rsidP="00B20B0E">
      <w:pPr>
        <w:autoSpaceDE w:val="0"/>
        <w:autoSpaceDN w:val="0"/>
        <w:adjustRightInd w:val="0"/>
        <w:ind w:firstLine="709"/>
        <w:jc w:val="both"/>
        <w:rPr>
          <w:sz w:val="28"/>
          <w:szCs w:val="28"/>
        </w:rPr>
      </w:pPr>
      <w:r w:rsidRPr="00B855F8">
        <w:rPr>
          <w:sz w:val="28"/>
          <w:szCs w:val="28"/>
        </w:rPr>
        <w:t>Р</w:t>
      </w:r>
      <w:r w:rsidRPr="00B855F8">
        <w:rPr>
          <w:sz w:val="28"/>
          <w:szCs w:val="28"/>
          <w:vertAlign w:val="subscript"/>
        </w:rPr>
        <w:t xml:space="preserve">к </w:t>
      </w:r>
      <w:r w:rsidRPr="00B855F8">
        <w:rPr>
          <w:sz w:val="28"/>
          <w:szCs w:val="28"/>
        </w:rPr>
        <w:t xml:space="preserve">– размер привлекаемого кредита; </w:t>
      </w:r>
    </w:p>
    <w:p w:rsidR="00B20B0E" w:rsidRPr="00B855F8" w:rsidRDefault="00B20B0E" w:rsidP="00B20B0E">
      <w:pPr>
        <w:ind w:firstLine="709"/>
        <w:jc w:val="both"/>
        <w:rPr>
          <w:sz w:val="28"/>
          <w:szCs w:val="28"/>
        </w:rPr>
      </w:pPr>
      <w:r w:rsidRPr="00B855F8">
        <w:rPr>
          <w:sz w:val="28"/>
          <w:szCs w:val="28"/>
        </w:rPr>
        <w:t>П</w:t>
      </w:r>
      <w:r w:rsidRPr="00B855F8">
        <w:rPr>
          <w:sz w:val="28"/>
          <w:szCs w:val="28"/>
          <w:vertAlign w:val="subscript"/>
        </w:rPr>
        <w:t xml:space="preserve">д </w:t>
      </w:r>
      <w:r w:rsidRPr="00B855F8">
        <w:rPr>
          <w:sz w:val="28"/>
          <w:szCs w:val="28"/>
        </w:rPr>
        <w:t>– период пользования кредитом (дней), рассчитывается исходя из следующих сроков осуществления заимствований:</w:t>
      </w:r>
    </w:p>
    <w:p w:rsidR="00B20B0E" w:rsidRPr="00B855F8" w:rsidRDefault="00B20B0E" w:rsidP="00B20B0E">
      <w:pPr>
        <w:ind w:firstLine="709"/>
        <w:jc w:val="both"/>
        <w:rPr>
          <w:sz w:val="28"/>
          <w:szCs w:val="28"/>
        </w:rPr>
      </w:pPr>
      <w:r w:rsidRPr="00B855F8">
        <w:rPr>
          <w:sz w:val="28"/>
          <w:szCs w:val="28"/>
        </w:rPr>
        <w:t>в очередном финансовом году – с 1 сентября;</w:t>
      </w:r>
    </w:p>
    <w:p w:rsidR="00B20B0E" w:rsidRPr="00B855F8" w:rsidRDefault="00B20B0E" w:rsidP="00B20B0E">
      <w:pPr>
        <w:ind w:firstLine="709"/>
        <w:jc w:val="both"/>
        <w:rPr>
          <w:sz w:val="28"/>
          <w:szCs w:val="28"/>
        </w:rPr>
      </w:pPr>
      <w:r w:rsidRPr="00B855F8">
        <w:rPr>
          <w:sz w:val="28"/>
          <w:szCs w:val="28"/>
        </w:rPr>
        <w:t>в плановом периоде – с 1 декабря;</w:t>
      </w:r>
    </w:p>
    <w:p w:rsidR="00B20B0E" w:rsidRPr="00B855F8" w:rsidRDefault="00B20B0E" w:rsidP="00B20B0E">
      <w:pPr>
        <w:ind w:firstLine="709"/>
        <w:jc w:val="both"/>
        <w:rPr>
          <w:sz w:val="28"/>
          <w:szCs w:val="28"/>
        </w:rPr>
      </w:pPr>
      <w:r w:rsidRPr="00B855F8">
        <w:rPr>
          <w:sz w:val="28"/>
          <w:szCs w:val="28"/>
        </w:rPr>
        <w:t>Н(М)Ц</w:t>
      </w:r>
      <w:r w:rsidRPr="00B855F8">
        <w:rPr>
          <w:sz w:val="28"/>
          <w:szCs w:val="28"/>
          <w:vertAlign w:val="subscript"/>
        </w:rPr>
        <w:t xml:space="preserve">к% </w:t>
      </w:r>
      <w:r w:rsidRPr="00B855F8">
        <w:rPr>
          <w:sz w:val="28"/>
          <w:szCs w:val="28"/>
        </w:rPr>
        <w:t>– процентная ставка по кредиту (% годовых), рассчитанная: как ключевая ставка, установленная Центральным банком Российской Федерации, по</w:t>
      </w:r>
      <w:r w:rsidR="008E56C8" w:rsidRPr="00B855F8">
        <w:rPr>
          <w:sz w:val="28"/>
          <w:szCs w:val="28"/>
        </w:rPr>
        <w:t xml:space="preserve"> состоянию на 15 июля 2021 г., </w:t>
      </w:r>
      <w:r w:rsidRPr="00B855F8">
        <w:rPr>
          <w:sz w:val="28"/>
          <w:szCs w:val="28"/>
        </w:rPr>
        <w:t>увеличенная на 1 процент годовых.</w:t>
      </w:r>
    </w:p>
    <w:p w:rsidR="00C25F1A" w:rsidRPr="00B855F8" w:rsidRDefault="00B20B0E" w:rsidP="00153DBC">
      <w:pPr>
        <w:ind w:firstLine="709"/>
        <w:jc w:val="both"/>
        <w:rPr>
          <w:sz w:val="28"/>
          <w:szCs w:val="28"/>
        </w:rPr>
      </w:pPr>
      <w:r w:rsidRPr="00B855F8">
        <w:rPr>
          <w:sz w:val="28"/>
          <w:szCs w:val="28"/>
        </w:rPr>
        <w:t xml:space="preserve">Планирование бюджетных ассигнований бюджета </w:t>
      </w:r>
      <w:r w:rsidR="008E56C8" w:rsidRPr="00B855F8">
        <w:rPr>
          <w:sz w:val="28"/>
          <w:szCs w:val="28"/>
        </w:rPr>
        <w:t xml:space="preserve">Курно-Липовского сельского поселения </w:t>
      </w:r>
      <w:r w:rsidRPr="00B855F8">
        <w:rPr>
          <w:sz w:val="28"/>
          <w:szCs w:val="28"/>
        </w:rPr>
        <w:t xml:space="preserve">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sidR="008E56C8" w:rsidRPr="00B855F8">
        <w:rPr>
          <w:sz w:val="28"/>
          <w:szCs w:val="28"/>
        </w:rPr>
        <w:t>Курно-Липовского сельского поселения</w:t>
      </w:r>
      <w:r w:rsidRPr="00B855F8">
        <w:rPr>
          <w:sz w:val="28"/>
          <w:szCs w:val="28"/>
        </w:rPr>
        <w:t>.</w:t>
      </w:r>
      <w:r w:rsidR="00153DBC" w:rsidRPr="00B855F8">
        <w:rPr>
          <w:sz w:val="28"/>
          <w:szCs w:val="28"/>
        </w:rPr>
        <w:t>»</w:t>
      </w:r>
    </w:p>
    <w:p w:rsidR="00F84EA7" w:rsidRPr="00B855F8" w:rsidRDefault="00F84EA7" w:rsidP="00153DBC">
      <w:pPr>
        <w:ind w:firstLine="709"/>
        <w:jc w:val="both"/>
        <w:rPr>
          <w:sz w:val="28"/>
          <w:szCs w:val="28"/>
        </w:rPr>
      </w:pPr>
    </w:p>
    <w:p w:rsidR="00F84EA7" w:rsidRPr="00B855F8" w:rsidRDefault="00F84EA7" w:rsidP="00153DBC">
      <w:pPr>
        <w:ind w:firstLine="709"/>
        <w:jc w:val="both"/>
        <w:rPr>
          <w:sz w:val="24"/>
          <w:szCs w:val="24"/>
          <w:lang w:eastAsia="ru-RU"/>
        </w:rPr>
      </w:pPr>
    </w:p>
    <w:p w:rsidR="00F84EA7" w:rsidRPr="00F84EA7" w:rsidRDefault="00F84EA7" w:rsidP="00F84EA7">
      <w:pPr>
        <w:suppressAutoHyphens w:val="0"/>
        <w:autoSpaceDE w:val="0"/>
        <w:autoSpaceDN w:val="0"/>
        <w:adjustRightInd w:val="0"/>
        <w:ind w:firstLine="709"/>
        <w:jc w:val="center"/>
        <w:outlineLvl w:val="1"/>
        <w:rPr>
          <w:sz w:val="28"/>
          <w:szCs w:val="28"/>
          <w:lang w:eastAsia="ru-RU"/>
        </w:rPr>
      </w:pPr>
      <w:r w:rsidRPr="00F84EA7">
        <w:rPr>
          <w:sz w:val="28"/>
          <w:szCs w:val="28"/>
          <w:lang w:eastAsia="ru-RU"/>
        </w:rPr>
        <w:t xml:space="preserve">4. Планирование бюджетных ассигнований бюджета </w:t>
      </w:r>
      <w:r w:rsidR="00B855F8">
        <w:rPr>
          <w:sz w:val="28"/>
          <w:szCs w:val="28"/>
          <w:lang w:eastAsia="ru-RU"/>
        </w:rPr>
        <w:t>Курно-Липовского</w:t>
      </w:r>
      <w:r w:rsidRPr="00F84EA7">
        <w:rPr>
          <w:sz w:val="28"/>
          <w:szCs w:val="28"/>
          <w:lang w:eastAsia="ru-RU"/>
        </w:rPr>
        <w:t xml:space="preserve"> сельского поселения на текущий финансовый год и на плановый период</w:t>
      </w:r>
    </w:p>
    <w:p w:rsidR="00F84EA7" w:rsidRPr="00F84EA7" w:rsidRDefault="00F84EA7" w:rsidP="00F84EA7">
      <w:pPr>
        <w:suppressAutoHyphens w:val="0"/>
        <w:autoSpaceDE w:val="0"/>
        <w:autoSpaceDN w:val="0"/>
        <w:adjustRightInd w:val="0"/>
        <w:ind w:firstLine="709"/>
        <w:jc w:val="center"/>
        <w:outlineLvl w:val="1"/>
        <w:rPr>
          <w:sz w:val="28"/>
          <w:szCs w:val="28"/>
          <w:lang w:eastAsia="ru-RU"/>
        </w:rPr>
      </w:pPr>
    </w:p>
    <w:p w:rsidR="00F84EA7" w:rsidRPr="00F84EA7" w:rsidRDefault="00F84EA7" w:rsidP="00F84EA7">
      <w:pPr>
        <w:suppressAutoHyphens w:val="0"/>
        <w:autoSpaceDE w:val="0"/>
        <w:autoSpaceDN w:val="0"/>
        <w:adjustRightInd w:val="0"/>
        <w:ind w:firstLine="709"/>
        <w:jc w:val="both"/>
        <w:outlineLvl w:val="1"/>
        <w:rPr>
          <w:sz w:val="28"/>
          <w:szCs w:val="28"/>
          <w:lang w:eastAsia="ru-RU"/>
        </w:rPr>
      </w:pPr>
      <w:r w:rsidRPr="00F84EA7">
        <w:rPr>
          <w:sz w:val="28"/>
          <w:szCs w:val="28"/>
          <w:lang w:eastAsia="ru-RU"/>
        </w:rPr>
        <w:t xml:space="preserve">Планирование бюджетных ассигнований бюджета </w:t>
      </w:r>
      <w:r w:rsidR="00B855F8">
        <w:rPr>
          <w:sz w:val="28"/>
          <w:szCs w:val="28"/>
          <w:lang w:eastAsia="ru-RU"/>
        </w:rPr>
        <w:t xml:space="preserve">Курно-Липовского </w:t>
      </w:r>
      <w:r w:rsidRPr="00F84EA7">
        <w:rPr>
          <w:sz w:val="28"/>
          <w:szCs w:val="28"/>
          <w:lang w:eastAsia="ru-RU"/>
        </w:rPr>
        <w:t>сельского поселения на текущий финансовый год и плановый период осуществляется по правилам, предусмотренным разделом 3 Методики, за исключением пункта 3.5 раздела 3 Методики.</w:t>
      </w:r>
    </w:p>
    <w:p w:rsidR="00F84EA7" w:rsidRPr="00F84EA7" w:rsidRDefault="00F84EA7" w:rsidP="00F84EA7">
      <w:pPr>
        <w:suppressAutoHyphens w:val="0"/>
        <w:autoSpaceDE w:val="0"/>
        <w:autoSpaceDN w:val="0"/>
        <w:adjustRightInd w:val="0"/>
        <w:ind w:firstLine="709"/>
        <w:jc w:val="both"/>
        <w:outlineLvl w:val="1"/>
        <w:rPr>
          <w:sz w:val="28"/>
          <w:szCs w:val="28"/>
          <w:lang w:eastAsia="ru-RU"/>
        </w:rPr>
      </w:pPr>
      <w:r w:rsidRPr="00F84EA7">
        <w:rPr>
          <w:sz w:val="28"/>
          <w:szCs w:val="28"/>
          <w:lang w:eastAsia="ru-RU"/>
        </w:rPr>
        <w:t xml:space="preserve">Планирование бюджетных ассигнований бюджета </w:t>
      </w:r>
      <w:r w:rsidR="00B855F8">
        <w:rPr>
          <w:sz w:val="28"/>
          <w:szCs w:val="28"/>
          <w:lang w:eastAsia="ru-RU"/>
        </w:rPr>
        <w:t xml:space="preserve">Курно-Липовского </w:t>
      </w:r>
      <w:r w:rsidRPr="00F84EA7">
        <w:rPr>
          <w:sz w:val="28"/>
          <w:szCs w:val="28"/>
          <w:lang w:eastAsia="ru-RU"/>
        </w:rPr>
        <w:t xml:space="preserve"> сельского поселения на текущий финансовый год и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sidR="00B855F8">
        <w:rPr>
          <w:sz w:val="28"/>
          <w:szCs w:val="28"/>
          <w:lang w:eastAsia="ru-RU"/>
        </w:rPr>
        <w:t>Курно-Липовского</w:t>
      </w:r>
      <w:r w:rsidRPr="00F84EA7">
        <w:rPr>
          <w:sz w:val="28"/>
          <w:szCs w:val="28"/>
          <w:lang w:eastAsia="ru-RU"/>
        </w:rPr>
        <w:t xml:space="preserve"> сельского поселения.». </w:t>
      </w:r>
    </w:p>
    <w:p w:rsidR="00F84EA7" w:rsidRPr="00F84EA7" w:rsidRDefault="00F84EA7" w:rsidP="00F84EA7">
      <w:pPr>
        <w:suppressAutoHyphens w:val="0"/>
        <w:autoSpaceDE w:val="0"/>
        <w:autoSpaceDN w:val="0"/>
        <w:adjustRightInd w:val="0"/>
        <w:ind w:firstLine="709"/>
        <w:jc w:val="both"/>
        <w:rPr>
          <w:sz w:val="28"/>
          <w:szCs w:val="28"/>
          <w:lang w:eastAsia="ru-RU"/>
        </w:rPr>
      </w:pPr>
    </w:p>
    <w:p w:rsidR="007839A0" w:rsidRDefault="007839A0" w:rsidP="00C25F1A">
      <w:pPr>
        <w:jc w:val="right"/>
      </w:pPr>
      <w:bookmarkStart w:id="4" w:name="_GoBack"/>
      <w:bookmarkEnd w:id="4"/>
    </w:p>
    <w:sectPr w:rsidR="007839A0" w:rsidSect="00153DBC">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2E" w:rsidRDefault="000E6C2E" w:rsidP="00627B9C">
      <w:r>
        <w:separator/>
      </w:r>
    </w:p>
  </w:endnote>
  <w:endnote w:type="continuationSeparator" w:id="0">
    <w:p w:rsidR="000E6C2E" w:rsidRDefault="000E6C2E" w:rsidP="006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 Souvenir">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2E" w:rsidRDefault="000E6C2E" w:rsidP="00627B9C">
      <w:r>
        <w:separator/>
      </w:r>
    </w:p>
  </w:footnote>
  <w:footnote w:type="continuationSeparator" w:id="0">
    <w:p w:rsidR="000E6C2E" w:rsidRDefault="000E6C2E" w:rsidP="0062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97F"/>
    <w:multiLevelType w:val="hybridMultilevel"/>
    <w:tmpl w:val="A422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CAF"/>
    <w:rsid w:val="00024CF7"/>
    <w:rsid w:val="00050E30"/>
    <w:rsid w:val="000E6C2E"/>
    <w:rsid w:val="00153DBC"/>
    <w:rsid w:val="001804FB"/>
    <w:rsid w:val="001978AC"/>
    <w:rsid w:val="00274327"/>
    <w:rsid w:val="00323B1E"/>
    <w:rsid w:val="00444032"/>
    <w:rsid w:val="004535E9"/>
    <w:rsid w:val="00463798"/>
    <w:rsid w:val="004A311D"/>
    <w:rsid w:val="004E5CA3"/>
    <w:rsid w:val="00504FE7"/>
    <w:rsid w:val="00627B9C"/>
    <w:rsid w:val="006A3F43"/>
    <w:rsid w:val="006C039F"/>
    <w:rsid w:val="00744CAF"/>
    <w:rsid w:val="007535AE"/>
    <w:rsid w:val="00765BDA"/>
    <w:rsid w:val="007839A0"/>
    <w:rsid w:val="007E7478"/>
    <w:rsid w:val="00824DED"/>
    <w:rsid w:val="00845FE5"/>
    <w:rsid w:val="008E56C8"/>
    <w:rsid w:val="00975350"/>
    <w:rsid w:val="009D6838"/>
    <w:rsid w:val="00A06489"/>
    <w:rsid w:val="00A46920"/>
    <w:rsid w:val="00A51F24"/>
    <w:rsid w:val="00A8011D"/>
    <w:rsid w:val="00AA1E17"/>
    <w:rsid w:val="00AA301E"/>
    <w:rsid w:val="00B20B0E"/>
    <w:rsid w:val="00B2735E"/>
    <w:rsid w:val="00B5648C"/>
    <w:rsid w:val="00B6613D"/>
    <w:rsid w:val="00B855F8"/>
    <w:rsid w:val="00BC4ECC"/>
    <w:rsid w:val="00BE3073"/>
    <w:rsid w:val="00C202F1"/>
    <w:rsid w:val="00C25F1A"/>
    <w:rsid w:val="00CD23C8"/>
    <w:rsid w:val="00D360AC"/>
    <w:rsid w:val="00D43279"/>
    <w:rsid w:val="00D7288A"/>
    <w:rsid w:val="00DD33C8"/>
    <w:rsid w:val="00DF767E"/>
    <w:rsid w:val="00E16C1F"/>
    <w:rsid w:val="00F3675C"/>
    <w:rsid w:val="00F8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7FE5-1FE2-426B-9006-B0F8CF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A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44CAF"/>
    <w:pPr>
      <w:keepNext/>
      <w:spacing w:before="240" w:after="60"/>
      <w:outlineLvl w:val="0"/>
    </w:pPr>
    <w:rPr>
      <w:rFonts w:ascii="Cambria" w:hAnsi="Cambria"/>
      <w:b/>
      <w:bCs/>
      <w:kern w:val="32"/>
      <w:sz w:val="32"/>
      <w:szCs w:val="32"/>
    </w:rPr>
  </w:style>
  <w:style w:type="paragraph" w:styleId="3">
    <w:name w:val="heading 3"/>
    <w:basedOn w:val="a"/>
    <w:next w:val="a0"/>
    <w:link w:val="30"/>
    <w:qFormat/>
    <w:rsid w:val="00744CAF"/>
    <w:pPr>
      <w:keepNext/>
      <w:numPr>
        <w:ilvl w:val="2"/>
        <w:numId w:val="1"/>
      </w:numPr>
      <w:spacing w:before="240" w:after="120"/>
      <w:outlineLvl w:val="2"/>
    </w:pPr>
    <w:rPr>
      <w:rFonts w:eastAsia="SimSun" w:cs="Mang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CAF"/>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744CAF"/>
    <w:rPr>
      <w:rFonts w:ascii="Times New Roman" w:eastAsia="SimSun" w:hAnsi="Times New Roman" w:cs="Mangal"/>
      <w:b/>
      <w:bCs/>
      <w:sz w:val="28"/>
      <w:szCs w:val="28"/>
      <w:lang w:eastAsia="ar-SA"/>
    </w:rPr>
  </w:style>
  <w:style w:type="paragraph" w:customStyle="1" w:styleId="ConsPlusNormal">
    <w:name w:val="ConsPlusNormal"/>
    <w:link w:val="ConsPlusNormal0"/>
    <w:rsid w:val="00744CAF"/>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caption"/>
    <w:basedOn w:val="a"/>
    <w:next w:val="a"/>
    <w:uiPriority w:val="35"/>
    <w:qFormat/>
    <w:rsid w:val="00744CAF"/>
    <w:pPr>
      <w:suppressAutoHyphens w:val="0"/>
      <w:jc w:val="center"/>
    </w:pPr>
    <w:rPr>
      <w:rFonts w:ascii="AG Souvenir" w:hAnsi="AG Souvenir"/>
      <w:b/>
      <w:sz w:val="32"/>
      <w:lang w:eastAsia="ru-RU"/>
    </w:rPr>
  </w:style>
  <w:style w:type="character" w:customStyle="1" w:styleId="ConsPlusNormal0">
    <w:name w:val="ConsPlusNormal Знак"/>
    <w:link w:val="ConsPlusNormal"/>
    <w:locked/>
    <w:rsid w:val="00744CAF"/>
    <w:rPr>
      <w:rFonts w:ascii="Arial" w:eastAsia="Times New Roman" w:hAnsi="Arial" w:cs="Arial"/>
      <w:sz w:val="20"/>
      <w:szCs w:val="20"/>
      <w:lang w:eastAsia="ar-SA"/>
    </w:rPr>
  </w:style>
  <w:style w:type="paragraph" w:styleId="a5">
    <w:name w:val="List Paragraph"/>
    <w:basedOn w:val="a"/>
    <w:uiPriority w:val="34"/>
    <w:qFormat/>
    <w:rsid w:val="00744CAF"/>
    <w:pPr>
      <w:suppressAutoHyphens w:val="0"/>
      <w:autoSpaceDE w:val="0"/>
      <w:autoSpaceDN w:val="0"/>
      <w:adjustRightInd w:val="0"/>
      <w:spacing w:after="200" w:line="276" w:lineRule="auto"/>
      <w:ind w:left="720"/>
    </w:pPr>
    <w:rPr>
      <w:rFonts w:ascii="Calibri" w:hAnsi="Calibri" w:cs="Calibri"/>
      <w:sz w:val="22"/>
      <w:szCs w:val="22"/>
      <w:lang w:eastAsia="ru-RU"/>
    </w:rPr>
  </w:style>
  <w:style w:type="paragraph" w:styleId="a0">
    <w:name w:val="Body Text"/>
    <w:basedOn w:val="a"/>
    <w:link w:val="a6"/>
    <w:uiPriority w:val="99"/>
    <w:semiHidden/>
    <w:unhideWhenUsed/>
    <w:rsid w:val="00744CAF"/>
    <w:pPr>
      <w:spacing w:after="120"/>
    </w:pPr>
  </w:style>
  <w:style w:type="character" w:customStyle="1" w:styleId="a6">
    <w:name w:val="Основной текст Знак"/>
    <w:basedOn w:val="a1"/>
    <w:link w:val="a0"/>
    <w:uiPriority w:val="99"/>
    <w:semiHidden/>
    <w:rsid w:val="00744CAF"/>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627B9C"/>
    <w:pPr>
      <w:tabs>
        <w:tab w:val="center" w:pos="4677"/>
        <w:tab w:val="right" w:pos="9355"/>
      </w:tabs>
    </w:pPr>
  </w:style>
  <w:style w:type="character" w:customStyle="1" w:styleId="a8">
    <w:name w:val="Верхний колонтитул Знак"/>
    <w:basedOn w:val="a1"/>
    <w:link w:val="a7"/>
    <w:uiPriority w:val="99"/>
    <w:rsid w:val="00627B9C"/>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27B9C"/>
    <w:pPr>
      <w:tabs>
        <w:tab w:val="center" w:pos="4677"/>
        <w:tab w:val="right" w:pos="9355"/>
      </w:tabs>
    </w:pPr>
  </w:style>
  <w:style w:type="character" w:customStyle="1" w:styleId="aa">
    <w:name w:val="Нижний колонтитул Знак"/>
    <w:basedOn w:val="a1"/>
    <w:link w:val="a9"/>
    <w:uiPriority w:val="99"/>
    <w:rsid w:val="00627B9C"/>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1804FB"/>
    <w:rPr>
      <w:rFonts w:ascii="Segoe UI" w:hAnsi="Segoe UI" w:cs="Segoe UI"/>
      <w:sz w:val="18"/>
      <w:szCs w:val="18"/>
    </w:rPr>
  </w:style>
  <w:style w:type="character" w:customStyle="1" w:styleId="ac">
    <w:name w:val="Текст выноски Знак"/>
    <w:basedOn w:val="a1"/>
    <w:link w:val="ab"/>
    <w:uiPriority w:val="99"/>
    <w:semiHidden/>
    <w:rsid w:val="001804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EC7BF62CDFDA9FB02D9212C019D17C35B9F589E614FE790D2861268B16E6053FF626DE87FB980B5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6C10-F700-48C6-8889-D581859E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15</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40512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12_01</dc:creator>
  <cp:keywords/>
  <dc:description/>
  <cp:lastModifiedBy>user</cp:lastModifiedBy>
  <cp:revision>32</cp:revision>
  <cp:lastPrinted>2022-09-09T12:46:00Z</cp:lastPrinted>
  <dcterms:created xsi:type="dcterms:W3CDTF">2019-03-20T08:00:00Z</dcterms:created>
  <dcterms:modified xsi:type="dcterms:W3CDTF">2022-09-09T12:52:00Z</dcterms:modified>
</cp:coreProperties>
</file>