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FF" w:rsidRDefault="00CE65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ПРОДЕЛАННОЙ РАБОТЕ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  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-е полугодие 2022 г.</w:t>
      </w:r>
    </w:p>
    <w:p w:rsidR="009756FF" w:rsidRDefault="00CE65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ГЛАВЫ АДМИНИСТРАЦИИ </w:t>
      </w:r>
    </w:p>
    <w:p w:rsidR="009756FF" w:rsidRDefault="00CE65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КУРНО-ЛИПОВСКОГО   СЕЛЬСКОГО ПОСЕЛЕНИЯ</w:t>
      </w:r>
    </w:p>
    <w:p w:rsidR="009756FF" w:rsidRDefault="00CE65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</w:p>
    <w:p w:rsidR="009756FF" w:rsidRDefault="00CE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является одной из десяти сельских администраций на территории Тарасовского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района,  занимает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территорию общей площадью 38,2 тыс. га,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пашни  около 26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Имеется 8 населенных пунктов, в которых проживает на 01.01.202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- </w:t>
      </w:r>
      <w:r>
        <w:rPr>
          <w:rFonts w:ascii="Times New Roman" w:hAnsi="Times New Roman" w:cs="Times New Roman"/>
          <w:b/>
          <w:sz w:val="28"/>
          <w:szCs w:val="28"/>
        </w:rPr>
        <w:t>1895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человек, в прошлом году – 2</w:t>
      </w:r>
      <w:r>
        <w:rPr>
          <w:rFonts w:ascii="Times New Roman" w:hAnsi="Times New Roman" w:cs="Times New Roman"/>
          <w:b/>
          <w:sz w:val="28"/>
          <w:szCs w:val="28"/>
        </w:rPr>
        <w:t>121</w:t>
      </w:r>
      <w:r>
        <w:rPr>
          <w:rFonts w:ascii="Times New Roman" w:hAnsi="Times New Roman" w:cs="Times New Roman"/>
          <w:b/>
          <w:sz w:val="28"/>
          <w:szCs w:val="28"/>
        </w:rPr>
        <w:t xml:space="preserve">чел. Зарегистрировано на территории - 863 подворья.  </w:t>
      </w:r>
    </w:p>
    <w:p w:rsidR="009756FF" w:rsidRDefault="00CE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период совершено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нотариальных действий, </w:t>
      </w:r>
    </w:p>
    <w:p w:rsidR="009756FF" w:rsidRDefault="00CE657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отправлено  </w:t>
      </w:r>
      <w:r>
        <w:rPr>
          <w:rFonts w:ascii="Times New Roman" w:hAnsi="Times New Roman" w:cs="Times New Roman"/>
          <w:b/>
          <w:sz w:val="28"/>
          <w:szCs w:val="28"/>
        </w:rPr>
        <w:t>466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исходящей корреспонденции, </w:t>
      </w:r>
    </w:p>
    <w:p w:rsidR="009756FF" w:rsidRDefault="00CE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получено входящей –система Дело,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электр.почта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176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6FF" w:rsidRDefault="00CE657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Доходная часть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пополняется за счет налогов и неналоговых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доходов,  собрали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5319,6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6FF" w:rsidRDefault="00CE657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дотации, по</w:t>
      </w:r>
      <w:r>
        <w:rPr>
          <w:rFonts w:ascii="Times New Roman" w:hAnsi="Times New Roman" w:cs="Times New Roman"/>
          <w:b/>
          <w:sz w:val="28"/>
          <w:szCs w:val="28"/>
        </w:rPr>
        <w:t xml:space="preserve">лучено </w:t>
      </w:r>
      <w:r>
        <w:rPr>
          <w:rFonts w:ascii="Times New Roman" w:hAnsi="Times New Roman" w:cs="Times New Roman"/>
          <w:b/>
          <w:sz w:val="28"/>
          <w:szCs w:val="28"/>
        </w:rPr>
        <w:t>1364,5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6FF" w:rsidRDefault="00CE657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межбюджетные трансферты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ВУС  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дорфонд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1418,9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9756FF" w:rsidRDefault="00CE657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Земельный налог и арендная плата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землю  является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одним  из основных поступлений в доходную часть бюджета.</w:t>
      </w:r>
    </w:p>
    <w:p w:rsidR="009756FF" w:rsidRDefault="00CE657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/>
          <w:sz w:val="28"/>
          <w:szCs w:val="28"/>
        </w:rPr>
        <w:t>более 50</w:t>
      </w:r>
      <w:r>
        <w:rPr>
          <w:rFonts w:ascii="Times New Roman" w:hAnsi="Times New Roman" w:cs="Times New Roman"/>
          <w:b/>
          <w:sz w:val="28"/>
          <w:szCs w:val="28"/>
        </w:rPr>
        <w:t xml:space="preserve">% от общей суммы.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Поэтому  работе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доходами о</w:t>
      </w:r>
      <w:r>
        <w:rPr>
          <w:rFonts w:ascii="Times New Roman" w:hAnsi="Times New Roman" w:cs="Times New Roman"/>
          <w:b/>
          <w:sz w:val="28"/>
          <w:szCs w:val="28"/>
        </w:rPr>
        <w:t>т земли всегда уделяется большое внимание.</w:t>
      </w:r>
    </w:p>
    <w:p w:rsidR="009756FF" w:rsidRDefault="00CE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отчетный период было проведено 2 заседания координационного совета по работе с должниками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уплате  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налога. Приглашалось </w:t>
      </w:r>
      <w:r>
        <w:rPr>
          <w:rFonts w:ascii="Times New Roman" w:hAnsi="Times New Roman" w:cs="Times New Roman"/>
          <w:b/>
          <w:sz w:val="28"/>
          <w:szCs w:val="28"/>
        </w:rPr>
        <w:t xml:space="preserve">47 </w:t>
      </w:r>
      <w:r>
        <w:rPr>
          <w:rFonts w:ascii="Times New Roman" w:hAnsi="Times New Roman" w:cs="Times New Roman"/>
          <w:b/>
          <w:sz w:val="28"/>
          <w:szCs w:val="28"/>
        </w:rPr>
        <w:t xml:space="preserve">человек. </w:t>
      </w:r>
    </w:p>
    <w:p w:rsidR="009756FF" w:rsidRDefault="00CE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Общая сумма задолженности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589,7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</w:t>
      </w:r>
    </w:p>
    <w:p w:rsidR="009756FF" w:rsidRDefault="00CE65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уплачено на сегодня </w:t>
      </w:r>
      <w:r>
        <w:rPr>
          <w:rFonts w:ascii="Times New Roman" w:hAnsi="Times New Roman" w:cs="Times New Roman"/>
          <w:b/>
          <w:sz w:val="28"/>
          <w:szCs w:val="28"/>
        </w:rPr>
        <w:t>89,5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6FF" w:rsidRDefault="00CE6574">
      <w:r>
        <w:rPr>
          <w:rFonts w:ascii="Times New Roman" w:hAnsi="Times New Roman"/>
          <w:b/>
          <w:bCs/>
          <w:sz w:val="28"/>
          <w:szCs w:val="28"/>
        </w:rPr>
        <w:t xml:space="preserve">В 2022 году проводится работа по принятию в муниципальную собственность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бесхозяйного имущества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находящегося на территории сельского поселения. В х.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Мартыновка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сл.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Курно-Липовка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проведена первичная инвентаризация жилых домов по которым отсут</w:t>
      </w:r>
      <w:r>
        <w:rPr>
          <w:rFonts w:ascii="Times New Roman" w:hAnsi="Times New Roman"/>
          <w:b/>
          <w:bCs/>
          <w:sz w:val="28"/>
          <w:szCs w:val="28"/>
        </w:rPr>
        <w:t xml:space="preserve">ствуют сведения о собственнике и проводится работа по постановке их 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учёт  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качестве бесхозяйного имущества.</w:t>
      </w:r>
    </w:p>
    <w:p w:rsidR="009756FF" w:rsidRDefault="00CE657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Выкуплено из муниципальной собственности 6 земельных участков площадью 232,2 га земель сельскохозяйственного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назначения  находящихся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аренде у К(Ф)Х и юридических лиц, на сумму  1254468 руб. </w:t>
      </w:r>
    </w:p>
    <w:p w:rsidR="009756FF" w:rsidRDefault="00CE6574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Из долевой собственности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находящейся в муниципальной собственно</w:t>
      </w:r>
      <w:r>
        <w:rPr>
          <w:rFonts w:ascii="Times New Roman" w:hAnsi="Times New Roman"/>
          <w:b/>
          <w:bCs/>
          <w:sz w:val="28"/>
          <w:szCs w:val="28"/>
        </w:rPr>
        <w:t>сти выделены 3 земельных участка общей площадью 13,2 га пастбищ для предоставления в аренду гражданам в целях сенокошения и выпаса сельскохозяйственных животных.</w:t>
      </w:r>
    </w:p>
    <w:p w:rsidR="009756FF" w:rsidRDefault="00CE657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сенокошения  для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развития ЛПХ без проведения торгов заключено 3 договора аренды земель</w:t>
      </w:r>
      <w:r>
        <w:rPr>
          <w:rFonts w:ascii="Times New Roman" w:hAnsi="Times New Roman"/>
          <w:b/>
          <w:bCs/>
          <w:sz w:val="28"/>
          <w:szCs w:val="28"/>
        </w:rPr>
        <w:t>ного участка.</w:t>
      </w:r>
    </w:p>
    <w:p w:rsidR="009756FF" w:rsidRDefault="00CE657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Проводится работа по подготовке к проведению аукциона, открытого по составу участников, на право заключения договоров аренды земельных участков, находящихся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Курно-Липовское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</w:t>
      </w:r>
      <w:r>
        <w:rPr>
          <w:rFonts w:ascii="Times New Roman" w:hAnsi="Times New Roman"/>
          <w:b/>
          <w:bCs/>
          <w:sz w:val="28"/>
          <w:szCs w:val="28"/>
        </w:rPr>
        <w:t>селение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»,  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заключение договора аренды земельного участка из земель сельскохозяйственного назначения.</w:t>
      </w:r>
    </w:p>
    <w:p w:rsidR="009756FF" w:rsidRDefault="00CE6574">
      <w:pPr>
        <w:spacing w:after="15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 целях реализации положений Федерального закона от 30.12.2020 года №518-ФЗ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« 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отдельные законодательные акты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» на территории поселения проводится работа по </w:t>
      </w:r>
      <w:r>
        <w:rPr>
          <w:rFonts w:ascii="Times New Roman" w:hAnsi="Times New Roman"/>
          <w:b/>
          <w:bCs/>
          <w:color w:val="202020"/>
          <w:sz w:val="28"/>
          <w:szCs w:val="28"/>
        </w:rPr>
        <w:t xml:space="preserve"> выявлению правообладателей ранее учтенных объектов недвижимости и обеспечению внесения в Единый государственный реестр недвижимости сведений о них. </w:t>
      </w:r>
    </w:p>
    <w:p w:rsidR="009756FF" w:rsidRDefault="00CE6574">
      <w:pPr>
        <w:spacing w:after="150" w:line="240" w:lineRule="auto"/>
        <w:jc w:val="both"/>
      </w:pPr>
      <w:r>
        <w:rPr>
          <w:rFonts w:ascii="Times New Roman" w:hAnsi="Times New Roman"/>
          <w:b/>
          <w:bCs/>
          <w:color w:val="202020"/>
          <w:sz w:val="28"/>
          <w:szCs w:val="28"/>
        </w:rPr>
        <w:t>Речь идет об объектах недвижимого имущества и земельных уча</w:t>
      </w:r>
      <w:r>
        <w:rPr>
          <w:rFonts w:ascii="Times New Roman" w:hAnsi="Times New Roman"/>
          <w:b/>
          <w:bCs/>
          <w:color w:val="202020"/>
          <w:sz w:val="28"/>
          <w:szCs w:val="28"/>
        </w:rPr>
        <w:t>стках, права на которые возникли до 31 января 1998 года, но сведения о них не внесены в ЕГРН.</w:t>
      </w:r>
    </w:p>
    <w:p w:rsidR="009756FF" w:rsidRDefault="00CE6574">
      <w:r>
        <w:rPr>
          <w:rFonts w:ascii="Times New Roman" w:hAnsi="Times New Roman" w:cs="Times New Roman"/>
          <w:b/>
          <w:color w:val="202020"/>
          <w:sz w:val="28"/>
          <w:szCs w:val="28"/>
        </w:rPr>
        <w:t>Целью данной работы является повышение степени защиты прав собственности граждан и организаций.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56FF" w:rsidRDefault="00CE6574">
      <w:pPr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Расходная  часть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:rsidR="009756FF" w:rsidRDefault="00CE6574">
      <w:pPr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495,0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>- Оп</w:t>
      </w:r>
      <w:r>
        <w:rPr>
          <w:rFonts w:ascii="Times New Roman" w:hAnsi="Times New Roman" w:cs="Times New Roman"/>
          <w:b/>
          <w:sz w:val="28"/>
          <w:szCs w:val="28"/>
        </w:rPr>
        <w:t xml:space="preserve">лата уличного освещения — </w:t>
      </w:r>
      <w:r>
        <w:rPr>
          <w:rFonts w:ascii="Times New Roman" w:hAnsi="Times New Roman" w:cs="Times New Roman"/>
          <w:b/>
          <w:sz w:val="28"/>
          <w:szCs w:val="28"/>
        </w:rPr>
        <w:t xml:space="preserve">144,8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обслуживание уличного освещения — </w:t>
      </w:r>
      <w:r>
        <w:rPr>
          <w:rFonts w:ascii="Times New Roman" w:hAnsi="Times New Roman" w:cs="Times New Roman"/>
          <w:b/>
          <w:sz w:val="28"/>
          <w:szCs w:val="28"/>
        </w:rPr>
        <w:t>42,4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 xml:space="preserve">- ремонт </w:t>
      </w:r>
      <w:r>
        <w:rPr>
          <w:rFonts w:ascii="Times New Roman" w:hAnsi="Times New Roman" w:cs="Times New Roman"/>
          <w:b/>
          <w:sz w:val="28"/>
          <w:szCs w:val="28"/>
        </w:rPr>
        <w:t xml:space="preserve">памятника солдата 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х.Новоалексеевка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—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 xml:space="preserve">- триммер,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расх.материал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sz w:val="28"/>
          <w:szCs w:val="28"/>
        </w:rPr>
        <w:t xml:space="preserve">67,7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и обслуживание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трактора  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88,3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 xml:space="preserve">- ГСМ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трактор — 4,8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субботника  по уборке территории.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правилами  благоустройства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административной комиссией поселения  за нарушение правил благоустройства </w:t>
      </w:r>
      <w:r>
        <w:rPr>
          <w:rFonts w:ascii="Times New Roman" w:hAnsi="Times New Roman" w:cs="Times New Roman"/>
          <w:b/>
          <w:sz w:val="28"/>
          <w:szCs w:val="28"/>
        </w:rPr>
        <w:t>было составлено —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 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административных протоколов.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756FF" w:rsidRDefault="00CE6574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Культура – 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 xml:space="preserve">На содержание 4 домов культуры выделено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1200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Мартыновском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ДК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втором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этаже за свои средства поменяли 5 окон. </w:t>
      </w:r>
    </w:p>
    <w:p w:rsidR="009756FF" w:rsidRDefault="00CE6574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Физическая культура и спорт — 30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>Планируется приобретение фут</w:t>
      </w:r>
      <w:r>
        <w:rPr>
          <w:rFonts w:ascii="Times New Roman" w:hAnsi="Times New Roman" w:cs="Times New Roman"/>
          <w:b/>
          <w:sz w:val="28"/>
          <w:szCs w:val="28"/>
        </w:rPr>
        <w:t>больных и волейбольных мячей.</w:t>
      </w:r>
    </w:p>
    <w:p w:rsidR="009756FF" w:rsidRDefault="00CE6574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Дорожная деятельность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 xml:space="preserve">Проведенная ранее работа по оформлению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собственность  дорог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населенных пунктах поселения позволила потратить — </w:t>
      </w:r>
      <w:r>
        <w:rPr>
          <w:rFonts w:ascii="Times New Roman" w:hAnsi="Times New Roman" w:cs="Times New Roman"/>
          <w:b/>
          <w:sz w:val="28"/>
          <w:szCs w:val="28"/>
        </w:rPr>
        <w:t xml:space="preserve">1418,9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56FF" w:rsidRDefault="00CE6574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Ямочный ремонт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ул.Центральная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х.Мартыновка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сделали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долг;</w:t>
      </w:r>
    </w:p>
    <w:p w:rsidR="009756FF" w:rsidRDefault="00CE6574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Зимнее со</w:t>
      </w:r>
      <w:r>
        <w:rPr>
          <w:rFonts w:ascii="Times New Roman" w:hAnsi="Times New Roman" w:cs="Times New Roman"/>
          <w:b/>
          <w:sz w:val="28"/>
          <w:szCs w:val="28"/>
        </w:rPr>
        <w:t>держание дорог;</w:t>
      </w:r>
    </w:p>
    <w:p w:rsidR="009756FF" w:rsidRDefault="00CE6574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 Восстановление ровности покрытия проезжей части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>Молодежная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сл.Курно-Липовка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756FF" w:rsidRDefault="00CE6574">
      <w:pPr>
        <w:pStyle w:val="a9"/>
        <w:ind w:left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4. 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Устройство щебеночного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покрытия  толщиной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 см  в</w:t>
      </w:r>
    </w:p>
    <w:p w:rsidR="009756FF" w:rsidRDefault="00CE6574">
      <w:pPr>
        <w:pStyle w:val="a9"/>
        <w:ind w:left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п.Изумрудный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п.Северный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6FF" w:rsidRDefault="00CE6574">
      <w:pPr>
        <w:pStyle w:val="a9"/>
        <w:ind w:left="0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56FF" w:rsidRDefault="00CE6574">
      <w:pPr>
        <w:pStyle w:val="a9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Противопожарная безопасность</w:t>
      </w:r>
    </w:p>
    <w:p w:rsidR="009756FF" w:rsidRDefault="00CE6574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Запланировано 200т.р.</w:t>
      </w:r>
    </w:p>
    <w:p w:rsidR="009756FF" w:rsidRDefault="00CE6574">
      <w:pPr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>Вроде бы и не наши полномочия, но без нашего участия не обходится. Решаем проблемы по мере их возникновения.</w:t>
      </w:r>
    </w:p>
    <w:p w:rsidR="009756FF" w:rsidRDefault="00CE6574">
      <w:r>
        <w:rPr>
          <w:rFonts w:ascii="Times New Roman" w:hAnsi="Times New Roman" w:cs="Times New Roman"/>
          <w:b/>
          <w:sz w:val="28"/>
          <w:szCs w:val="28"/>
        </w:rPr>
        <w:t xml:space="preserve">В настоящее время заканчиваем работу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введению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эксплуатацию построенного уличного водопровода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п.Изумрудн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56FF" w:rsidRDefault="00CE6574">
      <w:pPr>
        <w:spacing w:line="283" w:lineRule="atLeas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Кроме вышеуказанных, за отчетный период администрацией осуществлены следующие расходы:</w:t>
      </w:r>
    </w:p>
    <w:tbl>
      <w:tblPr>
        <w:tblW w:w="10200" w:type="dxa"/>
        <w:tblInd w:w="2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0"/>
      </w:tblGrid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Зарплата с начислениями аппарат  -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2024,3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связи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16,7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Эл.энергия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газ,  мусор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Приобретение ГСМ 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91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35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before="114" w:after="114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Налоги, штрафы, СМО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чл.  Взнос 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20,0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585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before="114" w:after="114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 Консультант +, 1-Сбухг  ГИС ЖКЖ Контур-Экстерн-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и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автомобиля, страховка а/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м,з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/части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47,9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публикация в Родной стороне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3,8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Подписка-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1,3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Выплата пенсии (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Ропаева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Л.М.)  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32,0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обучение специалистов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,5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585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и обслуживание газового оборудования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1,1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заправка и ремонт оргтехники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8,3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оплата кадастровых работ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оплата природоохранной документации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40,3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ВУС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96,3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57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медосмотр водителя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6,7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межбюдетные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трансферты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 передача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полномочий по внутреннему</w:t>
            </w:r>
          </w:p>
          <w:p w:rsidR="009756FF" w:rsidRDefault="00CE6574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контролю счетной палате и районной администрации) — 1,4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9756FF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756FF" w:rsidRDefault="00CE6574">
            <w:pPr>
              <w:widowControl w:val="0"/>
              <w:spacing w:after="0" w:line="283" w:lineRule="atLeas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—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5745,5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756FF">
        <w:trPr>
          <w:trHeight w:val="945"/>
        </w:trPr>
        <w:tc>
          <w:tcPr>
            <w:tcW w:w="10200" w:type="dxa"/>
            <w:vAlign w:val="bottom"/>
          </w:tcPr>
          <w:p w:rsidR="009756FF" w:rsidRDefault="00CE6574">
            <w:pPr>
              <w:widowControl w:val="0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Наша  основная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помощь фермерам – не мешать им работать,</w:t>
            </w:r>
          </w:p>
          <w:p w:rsidR="009756FF" w:rsidRDefault="00CE6574">
            <w:pPr>
              <w:widowControl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мы и стараемся делать.  Когда нужно, ребята помогают и поселению.</w:t>
            </w:r>
          </w:p>
          <w:p w:rsidR="009756FF" w:rsidRDefault="00CE6574">
            <w:pPr>
              <w:pStyle w:val="a9"/>
              <w:widowControl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Работаем за себя и для людей!</w:t>
            </w:r>
          </w:p>
          <w:p w:rsidR="009756FF" w:rsidRDefault="00CE6574">
            <w:pPr>
              <w:widowControl w:val="0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Вопрос,  который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остается открытым и по сей день, в связи со сложившейся</w:t>
            </w:r>
          </w:p>
          <w:p w:rsidR="009756FF" w:rsidRDefault="00CE6574">
            <w:pPr>
              <w:widowControl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ситуацией – газоснабжение хуторов востока района.</w:t>
            </w:r>
          </w:p>
          <w:p w:rsidR="009756FF" w:rsidRDefault="00CE6574">
            <w:pPr>
              <w:widowControl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Но, как говорится — дорогу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осилит идущий!</w:t>
            </w:r>
          </w:p>
          <w:p w:rsidR="009756FF" w:rsidRDefault="00CE6574">
            <w:pPr>
              <w:widowControl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 окончен.</w:t>
            </w:r>
          </w:p>
          <w:p w:rsidR="009756FF" w:rsidRDefault="00CE6574">
            <w:pPr>
              <w:widowControl w:val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Всем здоровья, нашему государству — процветания!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Спасибо за внимание.</w:t>
            </w:r>
          </w:p>
        </w:tc>
      </w:tr>
      <w:tr w:rsidR="009756FF">
        <w:trPr>
          <w:trHeight w:val="345"/>
        </w:trPr>
        <w:tc>
          <w:tcPr>
            <w:tcW w:w="10200" w:type="dxa"/>
            <w:vAlign w:val="bottom"/>
          </w:tcPr>
          <w:p w:rsidR="009756FF" w:rsidRDefault="009756FF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9756FF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56FF">
        <w:trPr>
          <w:trHeight w:val="420"/>
        </w:trPr>
        <w:tc>
          <w:tcPr>
            <w:tcW w:w="10200" w:type="dxa"/>
            <w:vAlign w:val="bottom"/>
          </w:tcPr>
          <w:p w:rsidR="009756FF" w:rsidRDefault="009756FF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756FF" w:rsidRDefault="009756FF">
      <w:pPr>
        <w:spacing w:line="283" w:lineRule="atLeast"/>
      </w:pPr>
    </w:p>
    <w:p w:rsidR="009756FF" w:rsidRDefault="009756FF">
      <w:pPr>
        <w:rPr>
          <w:rFonts w:ascii="Times New Roman" w:hAnsi="Times New Roman" w:cs="Times New Roman"/>
          <w:b/>
          <w:sz w:val="28"/>
          <w:szCs w:val="28"/>
        </w:rPr>
      </w:pPr>
    </w:p>
    <w:sectPr w:rsidR="009756F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9B"/>
    <w:multiLevelType w:val="multilevel"/>
    <w:tmpl w:val="2592CE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D93C1B"/>
    <w:multiLevelType w:val="multilevel"/>
    <w:tmpl w:val="386C10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FF"/>
    <w:rsid w:val="009756FF"/>
    <w:rsid w:val="00C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D6E6B-B746-4B2F-9154-91FD29B2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A204E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A204E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styleId="a3">
    <w:name w:val="Strong"/>
    <w:qFormat/>
    <w:rsid w:val="00CA204E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1B5D81"/>
    <w:pPr>
      <w:ind w:left="720"/>
      <w:contextualSpacing/>
    </w:pPr>
  </w:style>
  <w:style w:type="paragraph" w:customStyle="1" w:styleId="ConsPlusNormal">
    <w:name w:val="ConsPlusNormal"/>
    <w:qFormat/>
    <w:rsid w:val="00CA20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789F-1690-4820-B506-738D4401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Пользователь Windows</cp:lastModifiedBy>
  <cp:revision>2</cp:revision>
  <cp:lastPrinted>2022-07-18T09:49:00Z</cp:lastPrinted>
  <dcterms:created xsi:type="dcterms:W3CDTF">2022-07-18T07:53:00Z</dcterms:created>
  <dcterms:modified xsi:type="dcterms:W3CDTF">2022-07-18T07:53:00Z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