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ОТЧЕТ О ПРОДЕЛАННОЙ РАБОТЕ ЗА  1 -е полугодие 2024 г.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ГЛАВЫ АДМИНИСТРАЦИИ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КУРНО-ЛИПОВСКОГО   СЕЛЬСКОГО ПОСЕЛЕНИЯ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ДОКЛАД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  <w:t>Администрация Курно-Липовского сельского поселения, является одной из десяти сельских администраций на территории Тарасовского района,  занимает территорию общей площадью 38,2 тыс. га, в т.ч. пашни  около 26 тыс.га. Имеется 8 населенных пунктов, в которых проживает на 01.01.202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8"/>
          <w:szCs w:val="28"/>
          <w:lang w:val="ru-RU" w:eastAsia="ru-RU" w:bidi="ar-SA"/>
        </w:rPr>
        <w:t>4</w:t>
      </w:r>
      <w:r>
        <w:rPr>
          <w:rFonts w:cs="Times New Roman" w:ascii="Times New Roman" w:hAnsi="Times New Roman"/>
          <w:b/>
          <w:sz w:val="28"/>
          <w:szCs w:val="28"/>
        </w:rPr>
        <w:t xml:space="preserve"> г. - 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8"/>
          <w:szCs w:val="28"/>
          <w:lang w:val="ru-RU" w:eastAsia="ru-RU" w:bidi="ar-SA"/>
        </w:rPr>
        <w:t>1871</w:t>
      </w:r>
      <w:r>
        <w:rPr>
          <w:rFonts w:cs="Times New Roman" w:ascii="Times New Roman" w:hAnsi="Times New Roman"/>
          <w:b/>
          <w:sz w:val="28"/>
          <w:szCs w:val="28"/>
        </w:rPr>
        <w:t xml:space="preserve"> человек, в прошлом году – 1870чел. Зарегистрировано на территории - 734 подворья. 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 отчетный период совершено 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8"/>
          <w:szCs w:val="28"/>
          <w:lang w:val="ru-RU" w:eastAsia="ru-RU" w:bidi="ar-SA"/>
        </w:rPr>
        <w:t>17</w:t>
      </w:r>
      <w:r>
        <w:rPr>
          <w:rFonts w:cs="Times New Roman" w:ascii="Times New Roman" w:hAnsi="Times New Roman"/>
          <w:b/>
          <w:sz w:val="28"/>
          <w:szCs w:val="28"/>
        </w:rPr>
        <w:t xml:space="preserve"> нотариальных действий,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отправлено  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8"/>
          <w:szCs w:val="28"/>
          <w:lang w:val="ru-RU" w:eastAsia="ru-RU" w:bidi="ar-SA"/>
        </w:rPr>
        <w:t>250</w:t>
      </w:r>
      <w:r>
        <w:rPr>
          <w:rFonts w:cs="Times New Roman" w:ascii="Times New Roman" w:hAnsi="Times New Roman"/>
          <w:b/>
          <w:sz w:val="28"/>
          <w:szCs w:val="28"/>
        </w:rPr>
        <w:t xml:space="preserve"> исходящей корреспонденции,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получено входящей –система Дело, электр.почта — 47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8"/>
          <w:szCs w:val="28"/>
          <w:lang w:val="ru-RU" w:eastAsia="ru-RU" w:bidi="ar-SA"/>
        </w:rPr>
        <w:t>0</w:t>
      </w:r>
      <w:r>
        <w:rPr>
          <w:rFonts w:cs="Times New Roman" w:ascii="Times New Roman" w:hAnsi="Times New Roman"/>
          <w:b/>
          <w:sz w:val="28"/>
          <w:szCs w:val="28"/>
        </w:rPr>
        <w:t>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постановлений — 77, решений — 12, распоряжений — 35.</w:t>
      </w:r>
    </w:p>
    <w:p>
      <w:pPr>
        <w:pStyle w:val="ListParagraph"/>
        <w:ind w:left="720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Доходная часть бюджета</w:t>
      </w:r>
      <w:r>
        <w:rPr>
          <w:rFonts w:cs="Times New Roman" w:ascii="Times New Roman" w:hAnsi="Times New Roman"/>
          <w:b/>
          <w:sz w:val="28"/>
          <w:szCs w:val="28"/>
        </w:rPr>
        <w:t xml:space="preserve"> пополняется за счет налогов и неналоговых доходов,  собрали 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8"/>
          <w:szCs w:val="28"/>
          <w:lang w:val="ru-RU" w:eastAsia="ru-RU" w:bidi="ar-SA"/>
        </w:rPr>
        <w:t xml:space="preserve">3858,0 </w:t>
      </w:r>
      <w:r>
        <w:rPr>
          <w:rFonts w:cs="Times New Roman" w:ascii="Times New Roman" w:hAnsi="Times New Roman"/>
          <w:b/>
          <w:sz w:val="28"/>
          <w:szCs w:val="28"/>
        </w:rPr>
        <w:t>тыс.руб.</w:t>
      </w:r>
    </w:p>
    <w:p>
      <w:pPr>
        <w:pStyle w:val="ListParagraph"/>
        <w:ind w:left="720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+ дотации, получено 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8"/>
          <w:szCs w:val="28"/>
          <w:lang w:val="ru-RU" w:eastAsia="ru-RU" w:bidi="ar-SA"/>
        </w:rPr>
        <w:t>1413,4</w:t>
      </w:r>
      <w:r>
        <w:rPr>
          <w:rFonts w:cs="Times New Roman" w:ascii="Times New Roman" w:hAnsi="Times New Roman"/>
          <w:b/>
          <w:sz w:val="28"/>
          <w:szCs w:val="28"/>
        </w:rPr>
        <w:t xml:space="preserve"> тыс.руб.</w:t>
      </w:r>
    </w:p>
    <w:p>
      <w:pPr>
        <w:pStyle w:val="ListParagraph"/>
        <w:ind w:left="720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+ межбюджетные трансферты (ВУС  134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8"/>
          <w:szCs w:val="28"/>
          <w:lang w:val="ru-RU" w:eastAsia="ru-RU" w:bidi="ar-SA"/>
        </w:rPr>
        <w:t>,3</w:t>
      </w:r>
      <w:r>
        <w:rPr>
          <w:rFonts w:cs="Times New Roman" w:ascii="Times New Roman" w:hAnsi="Times New Roman"/>
          <w:b/>
          <w:sz w:val="28"/>
          <w:szCs w:val="28"/>
        </w:rPr>
        <w:t xml:space="preserve"> т.р., дорфонд -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8"/>
          <w:szCs w:val="28"/>
          <w:lang w:val="ru-RU" w:eastAsia="ru-RU" w:bidi="ar-SA"/>
        </w:rPr>
        <w:t>1622,2</w:t>
      </w:r>
      <w:r>
        <w:rPr>
          <w:rFonts w:cs="Times New Roman" w:ascii="Times New Roman" w:hAnsi="Times New Roman"/>
          <w:b/>
          <w:sz w:val="28"/>
          <w:szCs w:val="28"/>
        </w:rPr>
        <w:t xml:space="preserve"> т.р).</w:t>
      </w:r>
    </w:p>
    <w:p>
      <w:pPr>
        <w:pStyle w:val="ListParagraph"/>
        <w:ind w:left="720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Земельный налог и арендная плата за землю  является одним  из основных поступлений в доходную часть бюджета.</w:t>
      </w:r>
    </w:p>
    <w:p>
      <w:pPr>
        <w:pStyle w:val="ListParagraph"/>
        <w:ind w:left="720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Это 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8"/>
          <w:szCs w:val="28"/>
          <w:lang w:val="ru-RU" w:eastAsia="ru-RU" w:bidi="ar-SA"/>
        </w:rPr>
        <w:t xml:space="preserve"> 53,56</w:t>
      </w:r>
      <w:r>
        <w:rPr>
          <w:rFonts w:cs="Times New Roman" w:ascii="Times New Roman" w:hAnsi="Times New Roman"/>
          <w:b/>
          <w:sz w:val="28"/>
          <w:szCs w:val="28"/>
        </w:rPr>
        <w:t>% от общей суммы.  Поэтому  работе с доходами от земли всегда уделяется большое внимание.</w:t>
      </w:r>
    </w:p>
    <w:p>
      <w:pPr>
        <w:pStyle w:val="ListParagraph"/>
        <w:ind w:left="720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Единый сельскохозяйственный налог 2070,0 т.р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 отчетный период было проведено 3 заседание координационного совета по работе с должниками по уплате  земельного налога. Приглашалось 41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человек.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уплачено на сегодня 148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8"/>
          <w:szCs w:val="28"/>
          <w:lang w:val="ru-RU" w:eastAsia="ru-RU" w:bidi="ar-SA"/>
        </w:rPr>
        <w:t>,44</w:t>
      </w:r>
      <w:r>
        <w:rPr>
          <w:rFonts w:cs="Times New Roman" w:ascii="Times New Roman" w:hAnsi="Times New Roman"/>
          <w:b/>
          <w:sz w:val="28"/>
          <w:szCs w:val="28"/>
        </w:rPr>
        <w:t xml:space="preserve"> тыс.руб.</w:t>
      </w:r>
    </w:p>
    <w:p>
      <w:pPr>
        <w:pStyle w:val="Style19"/>
        <w:rPr/>
      </w:pPr>
      <w:r>
        <w:rPr>
          <w:rFonts w:ascii="Times New Roman" w:hAnsi="Times New Roman"/>
          <w:b/>
          <w:bCs/>
          <w:sz w:val="28"/>
          <w:szCs w:val="28"/>
        </w:rPr>
        <w:t>В 2024 году проводится работа по принятию в муниципальную собственность бесхозяйного имущества находящегося на территории сельского поселения. В х. Мартыновка и сл. Курно-Липовка проведена первичная инвентаризация жилых домов по которым отсутствуют сведения о собственнике и проводится работа по постановке их на учёт  в качестве бесхозяйного имущества.</w:t>
      </w:r>
    </w:p>
    <w:p>
      <w:pPr>
        <w:pStyle w:val="Style19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Выкуплено из муниципальной собственности 1 земельный участок площадью 25,5 га земель сельскохозяйственного назначения  находящихся в аренде у К(Ф)Х и юридических лиц, на сумму  </w:t>
      </w:r>
      <w:r>
        <w:rPr>
          <w:rFonts w:eastAsia="" w:cs="" w:ascii="Times New Roman" w:hAnsi="Times New Roman" w:cstheme="minorBidi" w:eastAsiaTheme="minorEastAsia"/>
          <w:b/>
          <w:bCs/>
          <w:color w:val="auto"/>
          <w:kern w:val="0"/>
          <w:sz w:val="28"/>
          <w:szCs w:val="28"/>
          <w:lang w:val="ru-RU" w:eastAsia="ru-RU" w:bidi="ar-SA"/>
        </w:rPr>
        <w:t>474</w:t>
      </w:r>
      <w:r>
        <w:rPr>
          <w:rFonts w:ascii="Times New Roman" w:hAnsi="Times New Roman"/>
          <w:b/>
          <w:bCs/>
          <w:sz w:val="28"/>
          <w:szCs w:val="28"/>
        </w:rPr>
        <w:t xml:space="preserve">,68 руб. </w:t>
      </w:r>
    </w:p>
    <w:p>
      <w:pPr>
        <w:pStyle w:val="Style19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Style19"/>
        <w:spacing w:lineRule="auto" w:line="240" w:before="0" w:after="150"/>
        <w:jc w:val="both"/>
        <w:rPr/>
      </w:pPr>
      <w:r>
        <w:rPr>
          <w:rStyle w:val="Style13"/>
          <w:rFonts w:ascii="Times New Roman" w:hAnsi="Times New Roman"/>
          <w:b/>
          <w:bCs/>
          <w:sz w:val="28"/>
          <w:szCs w:val="28"/>
        </w:rPr>
        <w:t xml:space="preserve">В целях реализации положений Федерального закона от 30.12.2020 года №518-ФЗ « О внесении изменений в отдельные законодательные акты Российской Федерации» на территории поселения проводится работа по </w:t>
      </w:r>
      <w:r>
        <w:rPr>
          <w:rStyle w:val="Style13"/>
          <w:rFonts w:ascii="Times New Roman" w:hAnsi="Times New Roman"/>
          <w:b/>
          <w:bCs/>
          <w:color w:val="202020"/>
          <w:sz w:val="28"/>
          <w:szCs w:val="28"/>
        </w:rPr>
        <w:t xml:space="preserve"> выявлению правообладателей ранее учтенных объектов недвижимости и обеспечению внесения в Единый государственный реестр недвижимости сведений о них. </w:t>
      </w:r>
    </w:p>
    <w:p>
      <w:pPr>
        <w:pStyle w:val="Style19"/>
        <w:spacing w:lineRule="auto" w:line="240" w:before="0" w:after="150"/>
        <w:jc w:val="both"/>
        <w:rPr/>
      </w:pPr>
      <w:r>
        <w:rPr>
          <w:rStyle w:val="Style13"/>
          <w:rFonts w:ascii="Times New Roman" w:hAnsi="Times New Roman"/>
          <w:b/>
          <w:bCs/>
          <w:color w:val="202020"/>
          <w:sz w:val="28"/>
          <w:szCs w:val="28"/>
        </w:rPr>
        <w:t>Речь идет об объектах недвижимого имущества и земельных участках, права на которые возникли до 31 января 1998 года, но сведения о них не внесены в ЕГРН.</w:t>
      </w:r>
    </w:p>
    <w:p>
      <w:pPr>
        <w:pStyle w:val="Normal"/>
        <w:rPr/>
      </w:pPr>
      <w:r>
        <w:rPr>
          <w:rStyle w:val="Style13"/>
          <w:rFonts w:cs="Times New Roman" w:ascii="Times New Roman" w:hAnsi="Times New Roman"/>
          <w:b/>
          <w:color w:val="202020"/>
          <w:sz w:val="28"/>
          <w:szCs w:val="28"/>
        </w:rPr>
        <w:t>Целью данной работы является повышение степени защиты прав собственности граждан и организаций.</w:t>
      </w:r>
      <w:r>
        <w:rPr>
          <w:rFonts w:cs="Times New Roman" w:ascii="Times New Roman" w:hAnsi="Times New Roman"/>
          <w:b/>
          <w:sz w:val="28"/>
          <w:szCs w:val="28"/>
        </w:rPr>
        <w:tab/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Расходная  часть бюджета</w:t>
      </w:r>
      <w:r>
        <w:rPr>
          <w:rFonts w:cs="Times New Roman" w:ascii="Times New Roman" w:hAnsi="Times New Roman"/>
          <w:b/>
          <w:sz w:val="28"/>
          <w:szCs w:val="28"/>
        </w:rPr>
        <w:t xml:space="preserve">.    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Благоустройство  - 984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8"/>
          <w:szCs w:val="28"/>
          <w:u w:val="single"/>
          <w:lang w:val="ru-RU" w:eastAsia="ru-RU" w:bidi="ar-SA"/>
        </w:rPr>
        <w:t xml:space="preserve">,3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т.р.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- Оплата уличного освещения — 167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8"/>
          <w:szCs w:val="28"/>
          <w:lang w:val="ru-RU" w:eastAsia="ru-RU" w:bidi="ar-SA"/>
        </w:rPr>
        <w:t xml:space="preserve">,6 </w:t>
      </w:r>
      <w:r>
        <w:rPr>
          <w:rFonts w:cs="Times New Roman" w:ascii="Times New Roman" w:hAnsi="Times New Roman"/>
          <w:b/>
          <w:sz w:val="28"/>
          <w:szCs w:val="28"/>
        </w:rPr>
        <w:t>т.р.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- 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8"/>
          <w:szCs w:val="28"/>
          <w:lang w:val="ru-RU" w:eastAsia="ru-RU" w:bidi="ar-SA"/>
        </w:rPr>
        <w:t>замена светильников, ремонт уличного освещения — 201,6т.р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- триммер, расх.материал — 16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8"/>
          <w:szCs w:val="28"/>
          <w:lang w:val="ru-RU" w:eastAsia="ru-RU" w:bidi="ar-SA"/>
        </w:rPr>
        <w:t xml:space="preserve">,2 </w:t>
      </w:r>
      <w:r>
        <w:rPr>
          <w:rFonts w:cs="Times New Roman" w:ascii="Times New Roman" w:hAnsi="Times New Roman"/>
          <w:b/>
          <w:sz w:val="28"/>
          <w:szCs w:val="28"/>
        </w:rPr>
        <w:t>т.р.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- 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8"/>
          <w:szCs w:val="28"/>
          <w:lang w:val="ru-RU" w:eastAsia="ru-RU" w:bidi="ar-SA"/>
        </w:rPr>
        <w:t>информационные стенды</w:t>
      </w:r>
      <w:r>
        <w:rPr>
          <w:rFonts w:cs="Times New Roman" w:ascii="Times New Roman" w:hAnsi="Times New Roman"/>
          <w:b/>
          <w:sz w:val="28"/>
          <w:szCs w:val="28"/>
        </w:rPr>
        <w:t xml:space="preserve"> — 210 т.р.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- 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8"/>
          <w:szCs w:val="28"/>
          <w:lang w:val="ru-RU" w:eastAsia="ru-RU" w:bidi="ar-SA"/>
        </w:rPr>
        <w:t xml:space="preserve">тепловые пушки  </w:t>
      </w:r>
      <w:r>
        <w:rPr>
          <w:rFonts w:cs="Times New Roman" w:ascii="Times New Roman" w:hAnsi="Times New Roman"/>
          <w:b/>
          <w:sz w:val="28"/>
          <w:szCs w:val="28"/>
        </w:rPr>
        <w:t>— 12 т.р.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- содержание, обслуживание и запчасти на трактор — 135,7 т.р.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- подготовка площадки и установка информационной стелы — 224,1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- ГСМ на трактор — 6,3 т.р.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- обрезка деревьев — 10,8 т.р.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На территории поселения проведено 6 субботников  по уборке территории.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В соответствии с правилами  благоустройства территории Курно-Липовского сельского поселения административной комиссией поселения  за нарушение правил благоустройства было составлено —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 1  </w:t>
      </w:r>
      <w:r>
        <w:rPr>
          <w:rFonts w:cs="Times New Roman" w:ascii="Times New Roman" w:hAnsi="Times New Roman"/>
          <w:b/>
          <w:sz w:val="28"/>
          <w:szCs w:val="28"/>
          <w:u w:val="none"/>
        </w:rPr>
        <w:t>административных протоколов.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  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Культура – 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На содержание 4 домов культуры выделено 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8"/>
          <w:szCs w:val="28"/>
          <w:u w:val="single"/>
          <w:lang w:val="ru-RU" w:eastAsia="ru-RU" w:bidi="ar-SA"/>
        </w:rPr>
        <w:t>1191,6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т.руб</w:t>
      </w:r>
      <w:r>
        <w:rPr>
          <w:rFonts w:cs="Times New Roman" w:ascii="Times New Roman" w:hAnsi="Times New Roman"/>
          <w:b/>
          <w:sz w:val="28"/>
          <w:szCs w:val="28"/>
        </w:rPr>
        <w:t xml:space="preserve">.  </w:t>
      </w:r>
    </w:p>
    <w:p>
      <w:pPr>
        <w:pStyle w:val="Normal"/>
        <w:rPr/>
      </w:pPr>
      <w:r>
        <w:rPr>
          <w:rFonts w:eastAsia="" w:cs="Times New Roman" w:ascii="Times New Roman" w:hAnsi="Times New Roman" w:eastAsiaTheme="minorEastAsia"/>
          <w:b/>
          <w:color w:val="auto"/>
          <w:kern w:val="0"/>
          <w:sz w:val="28"/>
          <w:szCs w:val="28"/>
          <w:lang w:val="ru-RU" w:eastAsia="ru-RU" w:bidi="ar-SA"/>
        </w:rPr>
        <w:t>В Мартыновском ДК планируем поменять окна, выходящие в зрительный зал.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Физическая культура и спорт — 50 т.р.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/>
          <w:sz w:val="28"/>
          <w:szCs w:val="28"/>
          <w:u w:val="none"/>
        </w:rPr>
        <w:t>Планируется приобретение футбольных и волейбольных мячей и другой спортивный инвентарь.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Дорожная деятельность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Проведенная ранее работа по оформлению в собственность  дорог  в населенных пунктах поселения позволила потратить — 1327,6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т.р.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Ямочный ремонт –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ул.Центральная х.Мартыновка  </w:t>
      </w:r>
      <w:r>
        <w:rPr>
          <w:rFonts w:cs="Times New Roman" w:ascii="Times New Roman" w:hAnsi="Times New Roman"/>
          <w:b/>
          <w:sz w:val="28"/>
          <w:szCs w:val="28"/>
          <w:u w:val="none"/>
        </w:rPr>
        <w:t xml:space="preserve"> 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b/>
          <w:sz w:val="28"/>
          <w:szCs w:val="28"/>
        </w:rPr>
        <w:t>Зимнее содержание дорог;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Восстановление ровности покрытия проезжей части по ул.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8"/>
          <w:szCs w:val="28"/>
          <w:lang w:val="ru-RU" w:eastAsia="ru-RU" w:bidi="ar-SA"/>
        </w:rPr>
        <w:t>Южная в п. Изумрудный.</w:t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" w:cs="Times New Roman" w:ascii="Times New Roman" w:hAnsi="Times New Roman" w:eastAsiaTheme="minorEastAsia"/>
          <w:b/>
          <w:color w:val="auto"/>
          <w:kern w:val="0"/>
          <w:sz w:val="28"/>
          <w:szCs w:val="28"/>
          <w:lang w:val="ru-RU" w:eastAsia="ru-RU" w:bidi="ar-SA"/>
        </w:rPr>
        <w:t>Обустройство проезжей части 270м ул. Советская х. Ерофеевка</w:t>
      </w:r>
    </w:p>
    <w:p>
      <w:pPr>
        <w:pStyle w:val="ListParagraph"/>
        <w:numPr>
          <w:ilvl w:val="0"/>
          <w:numId w:val="0"/>
        </w:numPr>
        <w:ind w:left="0"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sz w:val="28"/>
          <w:szCs w:val="28"/>
        </w:rPr>
        <w:t>5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cs="Times New Roman" w:ascii="Times New Roman" w:hAnsi="Times New Roman"/>
          <w:b/>
          <w:sz w:val="28"/>
          <w:szCs w:val="28"/>
        </w:rPr>
        <w:t xml:space="preserve">  Остаток дорфонда в размере …...  планируется потратить на 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8"/>
          <w:szCs w:val="28"/>
          <w:lang w:val="ru-RU" w:eastAsia="ru-RU" w:bidi="ar-SA"/>
        </w:rPr>
        <w:t>обустройство дороги по ул. Красноармейская х. Ерофеевка.</w:t>
      </w:r>
    </w:p>
    <w:p>
      <w:pPr>
        <w:pStyle w:val="ListParagraph"/>
        <w:numPr>
          <w:ilvl w:val="0"/>
          <w:numId w:val="0"/>
        </w:numPr>
        <w:ind w:left="0"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b/>
          <w:sz w:val="28"/>
          <w:szCs w:val="28"/>
        </w:rPr>
        <w:t>Сохранность построенных дорог</w:t>
      </w:r>
    </w:p>
    <w:p>
      <w:pPr>
        <w:pStyle w:val="ListParagraph"/>
        <w:numPr>
          <w:ilvl w:val="0"/>
          <w:numId w:val="0"/>
        </w:numPr>
        <w:ind w:left="0"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Противопожарная безопасность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8"/>
          <w:szCs w:val="28"/>
        </w:rPr>
        <w:t>Запланировано 550т.р.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Водоснабжение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Вроде бы и не наши полномочия, но без нашего участия не обходится. Решаем проблемы по мере их возникновения.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Башня возле Горбаткова, прорых ул. Молодежная х. Егоро-Калитвенский, пер. Советский х. Мартыновка</w:t>
      </w:r>
    </w:p>
    <w:p>
      <w:pPr>
        <w:pStyle w:val="Normal"/>
        <w:spacing w:lineRule="atLeast" w:line="283"/>
        <w:rPr/>
      </w:pPr>
      <w:r>
        <w:rPr>
          <w:rFonts w:cs="Times New Roman" w:ascii="Times New Roman" w:hAnsi="Times New Roman"/>
          <w:b/>
          <w:sz w:val="28"/>
          <w:szCs w:val="28"/>
        </w:rPr>
        <w:t>Кроме вышеуказанных, за отчетный период администрацией осуществлены следующие расходы:</w:t>
      </w:r>
    </w:p>
    <w:tbl>
      <w:tblPr>
        <w:tblW w:w="10245" w:type="dxa"/>
        <w:jc w:val="left"/>
        <w:tblInd w:w="-21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245"/>
      </w:tblGrid>
      <w:tr>
        <w:trPr>
          <w:trHeight w:val="420" w:hRule="atLeast"/>
        </w:trPr>
        <w:tc>
          <w:tcPr>
            <w:tcW w:w="1024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tLeast" w:line="283" w:before="0" w:after="0"/>
              <w:jc w:val="left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Зарплата с начислениями аппарат  -   </w:t>
            </w:r>
            <w:r>
              <w:rPr>
                <w:rFonts w:eastAsia="" w:cs="" w:ascii="Times New Roman" w:hAnsi="Times New Roman" w:cstheme="minorBidi" w:eastAsiaTheme="minorEastAsia"/>
                <w:b/>
                <w:bCs/>
                <w:color w:val="auto"/>
                <w:kern w:val="0"/>
                <w:sz w:val="28"/>
                <w:szCs w:val="28"/>
                <w:lang w:val="ru-RU" w:eastAsia="ru-RU" w:bidi="ar-SA"/>
              </w:rPr>
              <w:t>2598,3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т.р.</w:t>
            </w:r>
          </w:p>
        </w:tc>
      </w:tr>
      <w:tr>
        <w:trPr>
          <w:trHeight w:val="420" w:hRule="atLeast"/>
        </w:trPr>
        <w:tc>
          <w:tcPr>
            <w:tcW w:w="1024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tLeast" w:line="283" w:before="0" w:after="0"/>
              <w:jc w:val="left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Услуги связи — </w:t>
            </w:r>
            <w:r>
              <w:rPr>
                <w:rFonts w:eastAsia="" w:cs="" w:ascii="Times New Roman" w:hAnsi="Times New Roman" w:cstheme="minorBidi" w:eastAsiaTheme="minorEastAsia"/>
                <w:b/>
                <w:bCs/>
                <w:color w:val="auto"/>
                <w:kern w:val="0"/>
                <w:sz w:val="28"/>
                <w:szCs w:val="28"/>
                <w:lang w:val="ru-RU" w:eastAsia="ru-RU" w:bidi="ar-SA"/>
              </w:rPr>
              <w:t>14,6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т.р.</w:t>
            </w:r>
          </w:p>
        </w:tc>
      </w:tr>
      <w:tr>
        <w:trPr>
          <w:trHeight w:val="420" w:hRule="atLeast"/>
        </w:trPr>
        <w:tc>
          <w:tcPr>
            <w:tcW w:w="1024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tLeast" w:line="283" w:before="0" w:after="0"/>
              <w:jc w:val="left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Эл.энергия и газ,  мусор — 27</w:t>
            </w:r>
            <w:r>
              <w:rPr>
                <w:rFonts w:eastAsia="" w:cs="" w:ascii="Times New Roman" w:hAnsi="Times New Roman" w:cstheme="minorBidi" w:eastAsiaTheme="minorEastAsia"/>
                <w:b/>
                <w:bCs/>
                <w:color w:val="auto"/>
                <w:kern w:val="0"/>
                <w:sz w:val="28"/>
                <w:szCs w:val="28"/>
                <w:lang w:val="ru-RU" w:eastAsia="ru-RU" w:bidi="ar-SA"/>
              </w:rPr>
              <w:t>,7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т.р.</w:t>
            </w:r>
          </w:p>
        </w:tc>
      </w:tr>
      <w:tr>
        <w:trPr>
          <w:trHeight w:val="420" w:hRule="atLeast"/>
        </w:trPr>
        <w:tc>
          <w:tcPr>
            <w:tcW w:w="1024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tLeast" w:line="283" w:before="0" w:after="0"/>
              <w:jc w:val="left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Приобретение ГСМ  - 122</w:t>
            </w:r>
            <w:r>
              <w:rPr>
                <w:rFonts w:eastAsia="" w:cs="" w:ascii="Times New Roman" w:hAnsi="Times New Roman" w:cstheme="minorBidi" w:eastAsiaTheme="minorEastAsia"/>
                <w:b/>
                <w:bCs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,2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т.р.</w:t>
            </w:r>
          </w:p>
        </w:tc>
      </w:tr>
      <w:tr>
        <w:trPr>
          <w:trHeight w:val="435" w:hRule="atLeast"/>
        </w:trPr>
        <w:tc>
          <w:tcPr>
            <w:tcW w:w="1024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tLeast" w:line="283" w:before="114" w:after="114"/>
              <w:jc w:val="left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Налоги, штрафы, СМО Ро чл.  Взнос  - 20</w:t>
            </w:r>
            <w:r>
              <w:rPr>
                <w:rFonts w:eastAsia="" w:cs="" w:ascii="Times New Roman" w:hAnsi="Times New Roman" w:cstheme="minorBidi" w:eastAsiaTheme="minorEastAsia"/>
                <w:b/>
                <w:bCs/>
                <w:color w:val="auto"/>
                <w:kern w:val="0"/>
                <w:sz w:val="28"/>
                <w:szCs w:val="28"/>
                <w:lang w:val="ru-RU" w:eastAsia="ru-RU" w:bidi="ar-SA"/>
              </w:rPr>
              <w:t>,8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т.р.</w:t>
            </w:r>
          </w:p>
        </w:tc>
      </w:tr>
      <w:tr>
        <w:trPr>
          <w:trHeight w:val="585" w:hRule="atLeast"/>
        </w:trPr>
        <w:tc>
          <w:tcPr>
            <w:tcW w:w="1024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tLeast" w:line="283" w:before="114" w:after="114"/>
              <w:jc w:val="left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Сайт Консультант +, 1-Сбухг  ГИС ЖКЖ Контур-Экстерн- 31</w:t>
            </w:r>
            <w:r>
              <w:rPr>
                <w:rFonts w:eastAsia="" w:cs="" w:ascii="Times New Roman" w:hAnsi="Times New Roman" w:cstheme="minorBidi" w:eastAsiaTheme="minorEastAsia"/>
                <w:b/>
                <w:bCs/>
                <w:color w:val="auto"/>
                <w:kern w:val="0"/>
                <w:sz w:val="28"/>
                <w:szCs w:val="28"/>
                <w:lang w:val="ru-RU" w:eastAsia="ru-RU" w:bidi="ar-SA"/>
              </w:rPr>
              <w:t>,2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т.р.</w:t>
            </w:r>
          </w:p>
        </w:tc>
      </w:tr>
      <w:tr>
        <w:trPr>
          <w:trHeight w:val="420" w:hRule="atLeast"/>
        </w:trPr>
        <w:tc>
          <w:tcPr>
            <w:tcW w:w="1024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tLeast" w:line="283" w:before="0" w:after="0"/>
              <w:jc w:val="left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ремонт и т.о автомобиля, страховка а/м,з/части — 51</w:t>
            </w:r>
            <w:r>
              <w:rPr>
                <w:rFonts w:eastAsia="" w:cs="" w:ascii="Times New Roman" w:hAnsi="Times New Roman" w:cstheme="minorBidi" w:eastAsiaTheme="minorEastAsia"/>
                <w:b/>
                <w:bCs/>
                <w:color w:val="auto"/>
                <w:kern w:val="0"/>
                <w:sz w:val="28"/>
                <w:szCs w:val="28"/>
                <w:lang w:val="ru-RU" w:eastAsia="ru-RU" w:bidi="ar-SA"/>
              </w:rPr>
              <w:t>,5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т.р.</w:t>
            </w:r>
          </w:p>
        </w:tc>
      </w:tr>
      <w:tr>
        <w:trPr>
          <w:trHeight w:val="420" w:hRule="atLeast"/>
        </w:trPr>
        <w:tc>
          <w:tcPr>
            <w:tcW w:w="1024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tLeast" w:line="283" w:before="0" w:after="0"/>
              <w:jc w:val="left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публикация в Родной стороне — 6</w:t>
            </w:r>
            <w:r>
              <w:rPr>
                <w:rFonts w:eastAsia="" w:cs="" w:ascii="Times New Roman" w:hAnsi="Times New Roman" w:cstheme="minorBidi" w:eastAsiaTheme="minorEastAsia"/>
                <w:b/>
                <w:bCs/>
                <w:color w:val="auto"/>
                <w:kern w:val="0"/>
                <w:sz w:val="28"/>
                <w:szCs w:val="28"/>
                <w:lang w:val="ru-RU" w:eastAsia="ru-RU" w:bidi="ar-SA"/>
              </w:rPr>
              <w:t>,2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т.р.</w:t>
            </w:r>
          </w:p>
        </w:tc>
      </w:tr>
      <w:tr>
        <w:trPr>
          <w:trHeight w:val="420" w:hRule="atLeast"/>
        </w:trPr>
        <w:tc>
          <w:tcPr>
            <w:tcW w:w="1024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tLeast" w:line="283" w:before="0" w:after="0"/>
              <w:jc w:val="left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Подписка-  </w:t>
            </w:r>
            <w:r>
              <w:rPr>
                <w:rFonts w:eastAsia="" w:cs="" w:ascii="Times New Roman" w:hAnsi="Times New Roman" w:cstheme="minorBidi" w:eastAsiaTheme="minorEastAsia"/>
                <w:b/>
                <w:bCs/>
                <w:color w:val="auto"/>
                <w:kern w:val="0"/>
                <w:sz w:val="28"/>
                <w:szCs w:val="28"/>
                <w:lang w:val="ru-RU" w:eastAsia="ru-RU" w:bidi="ar-SA"/>
              </w:rPr>
              <w:t>1,5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т.р.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tLeast" w:line="283" w:before="0" w:after="0"/>
              <w:jc w:val="left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Выплата пенсии (Ропаева Л.М.)  - 40</w:t>
            </w:r>
            <w:r>
              <w:rPr>
                <w:rFonts w:eastAsia="" w:cs="" w:ascii="Times New Roman" w:hAnsi="Times New Roman" w:cstheme="minorBidi" w:eastAsiaTheme="minorEastAsia"/>
                <w:b/>
                <w:bCs/>
                <w:color w:val="auto"/>
                <w:kern w:val="0"/>
                <w:sz w:val="28"/>
                <w:szCs w:val="28"/>
                <w:lang w:val="ru-RU" w:eastAsia="ru-RU" w:bidi="ar-SA"/>
              </w:rPr>
              <w:t>,7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т.р.</w:t>
            </w:r>
          </w:p>
        </w:tc>
      </w:tr>
      <w:tr>
        <w:trPr>
          <w:trHeight w:val="420" w:hRule="atLeast"/>
        </w:trPr>
        <w:tc>
          <w:tcPr>
            <w:tcW w:w="1024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tLeast" w:line="283" w:before="0" w:after="0"/>
              <w:jc w:val="left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Оплата паспортов отходов — 18,0 т.р.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tLeast" w:line="283" w:before="0" w:after="0"/>
              <w:jc w:val="left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Оплата природоохранной документации — 15,0т.р.</w:t>
            </w:r>
          </w:p>
        </w:tc>
      </w:tr>
      <w:tr>
        <w:trPr>
          <w:trHeight w:val="585" w:hRule="atLeast"/>
        </w:trPr>
        <w:tc>
          <w:tcPr>
            <w:tcW w:w="1024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tLeast" w:line="283" w:before="0" w:after="0"/>
              <w:jc w:val="left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ремонт и обслуживание газового оборудования — </w:t>
            </w:r>
            <w:r>
              <w:rPr>
                <w:rFonts w:eastAsia="" w:cs="" w:ascii="Times New Roman" w:hAnsi="Times New Roman" w:cstheme="minorBidi" w:eastAsiaTheme="minorEastAsia"/>
                <w:b/>
                <w:bCs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1,6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т.р.</w:t>
            </w:r>
          </w:p>
        </w:tc>
      </w:tr>
      <w:tr>
        <w:trPr>
          <w:trHeight w:val="420" w:hRule="atLeast"/>
        </w:trPr>
        <w:tc>
          <w:tcPr>
            <w:tcW w:w="1024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tLeast" w:line="283" w:before="0" w:after="0"/>
              <w:jc w:val="left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заправка и ремонт оргтехники — 9</w:t>
            </w:r>
            <w:r>
              <w:rPr>
                <w:rFonts w:eastAsia="" w:cs="" w:ascii="Times New Roman" w:hAnsi="Times New Roman" w:cstheme="minorBidi" w:eastAsiaTheme="minorEastAsia"/>
                <w:b/>
                <w:bCs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,5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т.р.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tLeast" w:line="283" w:before="0" w:after="0"/>
              <w:jc w:val="left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Канцтовары — 3,9 т.р.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tLeast" w:line="283" w:before="0" w:after="0"/>
              <w:jc w:val="left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Приобретение МФУ — 61,4 т.р.</w:t>
            </w:r>
          </w:p>
        </w:tc>
      </w:tr>
      <w:tr>
        <w:trPr>
          <w:trHeight w:val="420" w:hRule="atLeast"/>
        </w:trPr>
        <w:tc>
          <w:tcPr>
            <w:tcW w:w="1024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tLeast" w:line="283" w:before="0" w:after="0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едосмотр водителя м— 7</w:t>
            </w:r>
            <w:r>
              <w:rPr>
                <w:rFonts w:eastAsia="" w:cs="" w:ascii="Times New Roman" w:hAnsi="Times New Roman" w:cstheme="minorBidi" w:eastAsiaTheme="minorEastAsia"/>
                <w:b/>
                <w:bCs/>
                <w:color w:val="auto"/>
                <w:kern w:val="0"/>
                <w:sz w:val="28"/>
                <w:szCs w:val="28"/>
                <w:lang w:val="ru-RU" w:eastAsia="ru-RU" w:bidi="ar-SA"/>
              </w:rPr>
              <w:t>,5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т.р.</w:t>
            </w:r>
          </w:p>
        </w:tc>
      </w:tr>
      <w:tr>
        <w:trPr>
          <w:trHeight w:val="420" w:hRule="atLeast"/>
        </w:trPr>
        <w:tc>
          <w:tcPr>
            <w:tcW w:w="1024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tLeast" w:line="283" w:before="0" w:after="0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420" w:hRule="atLeast"/>
        </w:trPr>
        <w:tc>
          <w:tcPr>
            <w:tcW w:w="1024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tLeast" w:line="283" w:before="0" w:after="0"/>
              <w:jc w:val="left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ВУС — 134</w:t>
            </w:r>
            <w:r>
              <w:rPr>
                <w:rFonts w:eastAsia="" w:cs="" w:ascii="Times New Roman" w:hAnsi="Times New Roman" w:cstheme="minorBidi" w:eastAsiaTheme="minorEastAsia"/>
                <w:b/>
                <w:bCs/>
                <w:color w:val="auto"/>
                <w:kern w:val="0"/>
                <w:sz w:val="28"/>
                <w:szCs w:val="28"/>
                <w:lang w:val="ru-RU" w:eastAsia="ru-RU" w:bidi="ar-SA"/>
              </w:rPr>
              <w:t>,3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т.р.</w:t>
            </w:r>
          </w:p>
        </w:tc>
      </w:tr>
      <w:tr>
        <w:trPr>
          <w:trHeight w:val="570" w:hRule="atLeast"/>
        </w:trPr>
        <w:tc>
          <w:tcPr>
            <w:tcW w:w="1024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tLeast" w:line="283" w:before="0" w:after="0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420" w:hRule="atLeast"/>
        </w:trPr>
        <w:tc>
          <w:tcPr>
            <w:tcW w:w="1024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tLeast" w:line="283" w:before="0" w:after="0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межбюдетные трансферты ( передача полномочий по внутреннему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tLeast" w:line="283" w:before="0" w:after="0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контролю счетной палате и районной администрации) — 2,3 т.р.</w:t>
            </w:r>
          </w:p>
        </w:tc>
      </w:tr>
      <w:tr>
        <w:trPr>
          <w:trHeight w:val="420" w:hRule="atLeast"/>
        </w:trPr>
        <w:tc>
          <w:tcPr>
            <w:tcW w:w="1024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tLeast" w:line="283" w:before="0" w:after="0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tLeast" w:line="283" w:before="0" w:after="0"/>
              <w:jc w:val="left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ВСЕГО — 6691</w:t>
            </w:r>
            <w:r>
              <w:rPr>
                <w:rFonts w:eastAsia="" w:cs="" w:ascii="Times New Roman" w:hAnsi="Times New Roman" w:cstheme="minorBidi" w:eastAsiaTheme="minorEastAsia"/>
                <w:b/>
                <w:bCs/>
                <w:color w:val="auto"/>
                <w:kern w:val="0"/>
                <w:sz w:val="28"/>
                <w:szCs w:val="28"/>
                <w:lang w:val="ru-RU" w:eastAsia="ru-RU" w:bidi="ar-SA"/>
              </w:rPr>
              <w:t>,8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т.р.  Расходы на </w:t>
            </w:r>
            <w:r>
              <w:rPr>
                <w:rFonts w:eastAsia="" w:cs="" w:ascii="Times New Roman" w:hAnsi="Times New Roman" w:cstheme="minorBidi" w:eastAsiaTheme="minorEastAsia"/>
                <w:b/>
                <w:bCs/>
                <w:color w:val="auto"/>
                <w:kern w:val="0"/>
                <w:sz w:val="28"/>
                <w:szCs w:val="28"/>
                <w:lang w:val="ru-RU" w:eastAsia="ru-RU" w:bidi="ar-SA"/>
              </w:rPr>
              <w:t>1мил. больше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прошлого года.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tLeast" w:line="283" w:before="0" w:after="0"/>
              <w:jc w:val="left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поселения обращает большое внимание сохранности и ремонту памятников на своей территории.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tLeast" w:line="283" w:before="0" w:after="0"/>
              <w:jc w:val="left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Помощь работников Транснефти.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tLeast" w:line="283" w:before="0" w:after="0"/>
              <w:jc w:val="left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Демонтаж стел в память о погибших земляках в сл. Курно-Липовка и х. Новоалексеевка.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tLeast" w:line="283" w:before="0" w:after="0"/>
              <w:jc w:val="left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Дети гуляют в х. Егоровка на мемориале, бегают везде ломают насаженные деревья.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tLeast" w:line="283" w:before="0" w:after="0"/>
              <w:jc w:val="left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Печально, в глазах мамы нет понимания случившегося.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tLeast" w:line="283" w:before="0" w:after="0"/>
              <w:jc w:val="left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Жителям можно было бы и помочь в поливе саженцев.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tLeast" w:line="283" w:before="0" w:after="0"/>
              <w:jc w:val="left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Работаем с населением с молодежью.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tLeast" w:line="283" w:before="0" w:after="0"/>
              <w:jc w:val="left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Не забываем и старшее покаление.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tLeast" w:line="283" w:before="0" w:after="0"/>
              <w:jc w:val="left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Проблемы.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tLeast" w:line="283" w:before="0" w:after="0"/>
              <w:jc w:val="left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Планы.</w:t>
            </w:r>
          </w:p>
        </w:tc>
      </w:tr>
      <w:tr>
        <w:trPr>
          <w:trHeight w:val="945" w:hRule="atLeast"/>
        </w:trPr>
        <w:tc>
          <w:tcPr>
            <w:tcW w:w="10245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Наша  основная помощь фермерам – не мешать им работать,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что мы и стараемся делать.  Когда нужно, ребята помогают и поселению.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Делают молча, не нарезают задачи.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Хотелось бы отметить, Работаем за себя и для людей!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Вопрос,  который остается открытым и по сей день, в связи со сложившейся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ситуацией – газоснабжение хуторов востока района. Работы по изготовлению ПСД ведутся.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Но, как говорится — дорогу осилит идущий!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Доклад окончен.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Всем здоровья, нашему государству — процветания!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 Спасибо за внимание.</w:t>
            </w:r>
          </w:p>
        </w:tc>
      </w:tr>
      <w:tr>
        <w:trPr>
          <w:trHeight w:val="345" w:hRule="atLeast"/>
        </w:trPr>
        <w:tc>
          <w:tcPr>
            <w:tcW w:w="1024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tLeast" w:line="283" w:before="0" w:after="0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420" w:hRule="atLeast"/>
        </w:trPr>
        <w:tc>
          <w:tcPr>
            <w:tcW w:w="1024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tLeast" w:line="283" w:before="0" w:after="0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420" w:hRule="atLeast"/>
        </w:trPr>
        <w:tc>
          <w:tcPr>
            <w:tcW w:w="1024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tLeast" w:line="283" w:before="0" w:after="0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</w:tr>
    </w:tbl>
    <w:p>
      <w:pPr>
        <w:pStyle w:val="Normal"/>
        <w:spacing w:lineRule="atLeast" w:line="283"/>
        <w:rPr/>
      </w:pPr>
      <w:r>
        <w:rPr/>
      </w:r>
    </w:p>
    <w:p>
      <w:pPr>
        <w:pStyle w:val="Normal"/>
        <w:spacing w:before="0" w:after="20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e64e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ca204e"/>
    <w:pPr>
      <w:keepNext w:val="true"/>
      <w:widowControl w:val="false"/>
      <w:suppressAutoHyphens w:val="true"/>
      <w:spacing w:lineRule="auto" w:line="240" w:before="240" w:after="60"/>
      <w:outlineLvl w:val="0"/>
    </w:pPr>
    <w:rPr>
      <w:rFonts w:ascii="Cambria" w:hAnsi="Cambria" w:eastAsia="Times New Roman" w:cs="Mangal"/>
      <w:b/>
      <w:bCs/>
      <w:kern w:val="2"/>
      <w:sz w:val="32"/>
      <w:szCs w:val="29"/>
      <w:lang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ca204e"/>
    <w:rPr>
      <w:rFonts w:ascii="Cambria" w:hAnsi="Cambria" w:eastAsia="Times New Roman" w:cs="Mangal"/>
      <w:b/>
      <w:bCs/>
      <w:kern w:val="2"/>
      <w:sz w:val="32"/>
      <w:szCs w:val="29"/>
      <w:lang w:eastAsia="zh-CN" w:bidi="hi-IN"/>
    </w:rPr>
  </w:style>
  <w:style w:type="character" w:styleId="Strong">
    <w:name w:val="Strong"/>
    <w:qFormat/>
    <w:rsid w:val="00ca204e"/>
    <w:rPr>
      <w:b/>
      <w:bCs/>
    </w:rPr>
  </w:style>
  <w:style w:type="character" w:styleId="Style13">
    <w:name w:val="Основной шрифт абзаца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b5d81"/>
    <w:pPr>
      <w:spacing w:before="0" w:after="200"/>
      <w:ind w:left="720" w:hanging="0"/>
      <w:contextualSpacing/>
    </w:pPr>
    <w:rPr/>
  </w:style>
  <w:style w:type="paragraph" w:styleId="ConsPlusNormal" w:customStyle="1">
    <w:name w:val="ConsPlusNormal"/>
    <w:qFormat/>
    <w:rsid w:val="00ca204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Style19">
    <w:name w:val="Обычный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DD311-1E70-4AF9-9C81-D10B028F7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Application>LibreOffice/7.0.3.1$Windows_X86_64 LibreOffice_project/d7547858d014d4cf69878db179d326fc3483e082</Application>
  <Pages>5</Pages>
  <Words>829</Words>
  <Characters>5288</Characters>
  <CharactersWithSpaces>6149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2020-07-09T09:18:00Z</dcterms:created>
  <dc:creator>Лидия</dc:creator>
  <dc:description/>
  <dc:language>ru-RU</dc:language>
  <cp:lastModifiedBy/>
  <cp:lastPrinted>2024-07-10T14:22:03Z</cp:lastPrinted>
  <dcterms:modified xsi:type="dcterms:W3CDTF">2024-07-10T14:22:56Z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