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jc w:val="left"/>
        <w:rPr>
          <w:b w:val="false"/>
          <w:b w:val="false"/>
        </w:rPr>
      </w:pPr>
      <w:r>
        <w:rPr>
          <w:b w:val="false"/>
        </w:rPr>
        <w:t>02.10.2017 года                               № 85                                    х.Мартыновка</w:t>
      </w:r>
    </w:p>
    <w:p>
      <w:pPr>
        <w:pStyle w:val="Style2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Style2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обеспечения первичных мер пожарной безопасности в границах населенных пунктов Курно-Липовского сельского поселения, в муниципальных предприятиях и учреждениях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Федерального закона от 21.12. 1994 г. № 69-ФЗ «О пожарной безопасности», статьей 2 Устава муниципального образования «Курно-Липовское сельское поселение»</w:t>
      </w:r>
    </w:p>
    <w:p>
      <w:pPr>
        <w:pStyle w:val="Postan"/>
        <w:keepNext/>
        <w:keepLines/>
        <w:suppressAutoHyphens w:val="tru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Postan"/>
        <w:keepNext/>
        <w:keepLines/>
        <w:suppressAutoHyphens w:val="true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>
      <w:pPr>
        <w:pStyle w:val="Postan"/>
        <w:keepNext/>
        <w:keepLines/>
        <w:suppressAutoHyphens w:val="true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обеспечения первичных мер пожарной безопасности в границах Курно-Липовского сельского поселения , в муниципальных предприятиях и учреждениях (приложение №1).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Курно-Липовского сельского поселения, руководителям муниципальных предприятий и учреждений Курно-Липовского сельского поселения  (далее – муниципальные организации):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Представлять по запросам 76 ПЧ ГКУ «19 ОФПС по РО», ОНД по Тарасовскому району УНД ГУ МЧС России по Ростовской области сведения и документы о состоянии пожарной безопасности в муниципальных организациях Курно-Липовского сельского поселения.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Согласовывать, разрабатываемые 76 ПЧ ГКУ «19 ОФПС по РО»,ОНД по Тарасовскому району УНД ГУ МЧС России по Ростовской области графики проверок муниципальных организаций Курно-Липовского сельского поселения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автолестниц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 с отработкой планов эвакуации, включая вопросы проведения противопожарной пропаганды. 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необходимости привлекать полномочного представителя 76 ПЧ ГКУ «19 ОФПС по РО»,ОНД по Тарасовскому району УНД ГУ МЧС России по Ростовской области  к работе конкурсных комиссий по размещению заказов на поставки товаров, выполнение работ, оказание услуг для муниципальных нужд в сфере обеспечения первичных мер пожарной безопасности.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организаций, осуществляющих содержание и эксплуатацию систем и сетей наружного водоснабжения: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Привлекать полномочных представителей  76 ПЧ ГКУ «19 ОФПС по РО»,ОНД по Тарасовскому району УНД ГУ МЧС России по Ростовской области к осмотрам источников наружного противопожарного водоснабжения законченных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 целью обеспечения необходимых условий для успешной деятельности добровольной пожарной охраны и добровольных пожарных: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Определить специалиста 1 категории ( по вопросам моб. подготовки, пожарной безопасности, ГО и ЧС и охраны окружающей среды) администрации поселения, ответственным за обеспечение необходимых условий для успешной деятельности подразделений добровольной пожарной охраны Курно-Липовского сельского поселения.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направлениями работы по противопожарной пропаганде и агитации считать: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Работу с населением по месту жительства путем проведения собраний, индивидуальных бесед.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Привлечение к работе общественных объединений.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Использование средств наружной рекламы.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Размещение материалов по противопожарной пропаганде в средствах массовой информации, на информационных стендах.</w:t>
      </w:r>
    </w:p>
    <w:p>
      <w:pPr>
        <w:pStyle w:val="Normal"/>
        <w:keepNext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 Обучение работников муниципальных организаций, населения Курно-Липовского сельского поселения мерам пожарной безопасности осуществлять в соответствии с порядком, установленным федеральными и областными нормативными правовыми актами.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руководителям организаций, расположенных на территории Курно-Липовского сельского поселения: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Разрабатывать и осуществлять меры по обеспечению пожарной безопасности.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Проводить противопожарную пропаганду, а также обучение работников мерам пожарной безопасности.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Согласовывать порядок и сроки проведения пожарно-тактических учений, занятий, проводимых областными учреждениями противопожарной службы, подразделениями добровольной пожарной охраны на объектах организации.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образец локального акта муниципальной организации по обеспечению пожарной безопасности согласно приложению № 2 к настоящему постановлению.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Основные требования к видам, содержанию и изложению инструкций (положений) о мерах пожарной безопасности в муниципальных организациях согласно приложению № 3 к настоящему постановлению.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Признать утратившими силу:</w:t>
      </w:r>
    </w:p>
    <w:p>
      <w:pPr>
        <w:pStyle w:val="Normal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Курно-Липовского сельского поселения от 01.04.2011г. №150 «О порядке обеспечения первичных мер пожарной безопасности в границах населенных пунктов Курно-Липовского сельского поселения, в муниципальных предприятиях и учреждениях Курно-Липовского сельского поселения».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Настоящее постановление вступает в силу со дня его официального обнародования.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Контроль за выполнением настоящего постановления оставляю за собой.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</w:p>
    <w:p>
      <w:pPr>
        <w:pStyle w:val="Normal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Р.А.Галиев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Курно-Липовского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02.10.2017 г. № 85</w:t>
        <w:br/>
      </w:r>
    </w:p>
    <w:p>
      <w:pPr>
        <w:pStyle w:val="Normal"/>
        <w:keepNext/>
        <w:keepLine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ПОЛОЖЕНИЕ</w:t>
      </w:r>
    </w:p>
    <w:p>
      <w:pPr>
        <w:pStyle w:val="Normal"/>
        <w:keepNext/>
        <w:keepLine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порядке обеспечения первичных мер пожарной безопасности в границах </w:t>
      </w:r>
      <w:r>
        <w:rPr>
          <w:sz w:val="28"/>
          <w:szCs w:val="28"/>
        </w:rPr>
        <w:t xml:space="preserve">Курно-Липовского сельского поселения, </w:t>
      </w:r>
      <w:r>
        <w:rPr>
          <w:sz w:val="28"/>
          <w:szCs w:val="28"/>
          <w:lang w:eastAsia="ru-RU"/>
        </w:rPr>
        <w:t xml:space="preserve">в муниципальных предприятиях и учреждениях </w:t>
      </w:r>
    </w:p>
    <w:p>
      <w:pPr>
        <w:pStyle w:val="Normal"/>
        <w:keepNext/>
        <w:keepLine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keepNext/>
        <w:keepLine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>. Общие положения</w:t>
      </w:r>
    </w:p>
    <w:p>
      <w:pPr>
        <w:pStyle w:val="Normal"/>
        <w:keepNext/>
        <w:keepLines/>
        <w:ind w:firstLine="709"/>
        <w:jc w:val="center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Настоящее Положение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устанавливает порядок деятельности по обеспечению первичных мер пожарной безопасности в населенных пунктах </w:t>
      </w:r>
      <w:r>
        <w:rPr>
          <w:sz w:val="28"/>
          <w:szCs w:val="28"/>
        </w:rPr>
        <w:t>Курно-Липовского сельского поселения.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  <w:lang w:eastAsia="ru-RU"/>
        </w:rPr>
        <w:t>, нормативными документами по пожарной безопасности.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Первичные меры пожарной безопасности разрабатываются в соответствии с законодательством Российской Федерации и области,  федеральными и областными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>
      <w:pPr>
        <w:pStyle w:val="Normal"/>
        <w:keepNext/>
        <w:keepLines/>
        <w:ind w:firstLine="709"/>
        <w:jc w:val="both"/>
        <w:rPr>
          <w:b/>
          <w:b/>
          <w:sz w:val="28"/>
          <w:szCs w:val="28"/>
          <w:highlight w:val="yellow"/>
          <w:u w:val="single"/>
          <w:lang w:eastAsia="ru-RU"/>
        </w:rPr>
      </w:pPr>
      <w:r>
        <w:rPr>
          <w:bCs/>
          <w:sz w:val="28"/>
          <w:szCs w:val="28"/>
          <w:lang w:eastAsia="ru-RU"/>
        </w:rPr>
        <w:t>1.6. Деятельность по</w:t>
      </w:r>
      <w:r>
        <w:rPr>
          <w:sz w:val="28"/>
          <w:szCs w:val="28"/>
          <w:lang w:eastAsia="ru-RU"/>
        </w:rPr>
        <w:t xml:space="preserve"> обеспечению первичных мер пожарной безопасности </w:t>
      </w:r>
      <w:r>
        <w:rPr>
          <w:bCs/>
          <w:sz w:val="28"/>
          <w:szCs w:val="28"/>
          <w:lang w:eastAsia="ru-RU"/>
        </w:rPr>
        <w:t xml:space="preserve">осуществляется Администрацией </w:t>
      </w:r>
      <w:r>
        <w:rPr>
          <w:sz w:val="28"/>
          <w:szCs w:val="28"/>
        </w:rPr>
        <w:t>Курно-Липовского сельского поселения</w:t>
      </w:r>
      <w:r>
        <w:rPr>
          <w:bCs/>
          <w:sz w:val="28"/>
          <w:szCs w:val="28"/>
          <w:lang w:eastAsia="ru-RU"/>
        </w:rPr>
        <w:t>, муниципальными предприятиями (далее – муниципальные организации), личным составом подразделений добровольной пожарной охраны и гражданами,  в соответствии с требованиями пожарной безопасности, установленными федеральными и областными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</w:p>
    <w:p>
      <w:pPr>
        <w:pStyle w:val="Normal"/>
        <w:keepNext/>
        <w:keepLines/>
        <w:ind w:firstLine="709"/>
        <w:jc w:val="center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</w:r>
    </w:p>
    <w:p>
      <w:pPr>
        <w:pStyle w:val="Normal"/>
        <w:keepNext/>
        <w:keepLine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Деятельность должностных лиц Администрации Курно-Липовского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lang w:eastAsia="ru-RU"/>
        </w:rPr>
        <w:t>и руководителей муниципальных организаций по обеспечению первичных мер пожарной безопасности</w:t>
      </w:r>
    </w:p>
    <w:p>
      <w:pPr>
        <w:pStyle w:val="Normal"/>
        <w:keepNext/>
        <w:keepLines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  <w:lang w:eastAsia="ru-RU"/>
        </w:rPr>
        <w:t xml:space="preserve">, уполномоченные им должностные лица Администрации </w:t>
      </w: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  <w:lang w:eastAsia="ru-RU"/>
        </w:rPr>
        <w:t>, а также руководители муниципальных организаций: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пунктов, в зданиях и сооружениях муниципальных организаций </w:t>
      </w: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  <w:lang w:eastAsia="ru-RU"/>
        </w:rPr>
        <w:t xml:space="preserve">. 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Участвуют в работе заседаний Комиссии по предупреждению и ликвидации чрезвычайных ситуаций и обеспечению пожарной безопасности Администрации </w:t>
      </w: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  <w:lang w:eastAsia="ru-RU"/>
        </w:rPr>
        <w:t>, выполняют ее решения, вносят предложения на ее заседания.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Осуществляют размещение заказов на поставки товаров, выполнение работ и оказание услуг в области пожарной безопасности для муниципальных нужд </w:t>
      </w:r>
      <w:r>
        <w:rPr>
          <w:sz w:val="28"/>
          <w:szCs w:val="28"/>
        </w:rPr>
        <w:t xml:space="preserve">Курно-Липовского сельского поселения  </w:t>
      </w:r>
      <w:r>
        <w:rPr>
          <w:sz w:val="28"/>
          <w:szCs w:val="28"/>
          <w:lang w:eastAsia="ru-RU"/>
        </w:rPr>
        <w:t xml:space="preserve">в соответствии с Порядком финансирования из бюджета </w:t>
      </w:r>
      <w:r>
        <w:rPr>
          <w:sz w:val="28"/>
          <w:szCs w:val="28"/>
        </w:rPr>
        <w:t xml:space="preserve">Курно-Липовского сельского поселения Курно-Липовского района </w:t>
      </w:r>
      <w:r>
        <w:rPr>
          <w:sz w:val="28"/>
          <w:szCs w:val="28"/>
          <w:lang w:eastAsia="ru-RU"/>
        </w:rPr>
        <w:t xml:space="preserve">расходов на обеспечение первичных мер пожарной безопасности (приложение к настоящему Положению). 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По согласованию с </w:t>
      </w:r>
      <w:r>
        <w:rPr>
          <w:sz w:val="28"/>
          <w:szCs w:val="28"/>
        </w:rPr>
        <w:t xml:space="preserve">76 ПЧ ГКУ «19 ОФПС по РО»,ОНД по Тарасовскому району УНД ГУ МЧС России по Ростовской области </w:t>
      </w:r>
      <w:r>
        <w:rPr>
          <w:sz w:val="28"/>
          <w:szCs w:val="28"/>
          <w:lang w:eastAsia="ru-RU"/>
        </w:rPr>
        <w:t xml:space="preserve">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 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2.5. Организуют в порядке, установленном федеральными и областными правовыми актами, обучение работников Администрации </w:t>
      </w:r>
      <w:r>
        <w:rPr>
          <w:sz w:val="28"/>
          <w:szCs w:val="28"/>
        </w:rPr>
        <w:t xml:space="preserve">Курно-Липовского сельского поселения, </w:t>
      </w:r>
      <w:r>
        <w:rPr>
          <w:sz w:val="28"/>
          <w:szCs w:val="28"/>
          <w:lang w:eastAsia="ru-RU"/>
        </w:rPr>
        <w:t>муниципальных организаций мерам пожарной безопасности.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 Согласовывают разрабатываемые </w:t>
      </w:r>
      <w:r>
        <w:rPr>
          <w:sz w:val="28"/>
          <w:szCs w:val="28"/>
        </w:rPr>
        <w:t xml:space="preserve">76 ПЧ ГКУ «19 ОФПС по РО»,ОНД по Тарасовскому району УНД ГУ МЧС России по Ростовской области </w:t>
      </w:r>
      <w:r>
        <w:rPr>
          <w:sz w:val="28"/>
          <w:szCs w:val="28"/>
          <w:lang w:eastAsia="ru-RU"/>
        </w:rPr>
        <w:t>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 Предоставляют по запросам </w:t>
      </w:r>
      <w:r>
        <w:rPr>
          <w:sz w:val="28"/>
          <w:szCs w:val="28"/>
        </w:rPr>
        <w:t>76 ПЧ ГКУ «19 ОФПС по РО»,ОНД по Тарасовскому району УНД ГУ МЧС России по Ростовской области</w:t>
      </w:r>
      <w:r>
        <w:rPr>
          <w:sz w:val="28"/>
          <w:szCs w:val="28"/>
          <w:lang w:eastAsia="ru-RU"/>
        </w:rPr>
        <w:t xml:space="preserve"> сведения и документы о состоянии пожарной безопасности в муниципальных организациях.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2.8. 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2.9. Организуют и проводят противопожарную пропаганду в муниципальных организациях. При этом: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организуют информирование работников муниципальной организации о проблемах и путях обеспечения пожарной безопасности;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r>
        <w:rPr>
          <w:sz w:val="28"/>
          <w:szCs w:val="28"/>
        </w:rPr>
        <w:t>Курно-Липовского сельского поселения;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участвуют в организации тематических выставок, смотров, конкурсов и конференций;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привлекают к деятельности по осуществлению противопожарной пропаганды организации и граждан.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eastAsia="ru-RU"/>
        </w:rPr>
        <w:t xml:space="preserve">Порядку обеспечения первичных мер 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пожарной безопасности в границах 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Курно-Липовского сельского поселения,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в муниципальных предприятиях и учреждениях</w:t>
      </w:r>
    </w:p>
    <w:p>
      <w:pPr>
        <w:pStyle w:val="Normal"/>
        <w:keepNext/>
        <w:keepLines/>
        <w:ind w:firstLine="709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keepNext/>
        <w:keepLine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</w:t>
      </w:r>
    </w:p>
    <w:p>
      <w:pPr>
        <w:pStyle w:val="Normal"/>
        <w:keepNext/>
        <w:keepLine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финансирования из бюджета Курно-Липовского </w:t>
      </w:r>
      <w:r>
        <w:rPr>
          <w:sz w:val="28"/>
          <w:szCs w:val="28"/>
        </w:rPr>
        <w:t xml:space="preserve">сельского поселения Курно-Липовского района </w:t>
      </w:r>
      <w:r>
        <w:rPr>
          <w:sz w:val="28"/>
          <w:szCs w:val="28"/>
          <w:lang w:eastAsia="ru-RU"/>
        </w:rPr>
        <w:t>расходов на обеспечение первичных  мер пожарной безопасности</w:t>
      </w:r>
    </w:p>
    <w:p>
      <w:pPr>
        <w:pStyle w:val="Normal"/>
        <w:keepNext/>
        <w:keepLine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1. Муниципальными заказчиками при размещении заказов на поставки товаров, выполнение работ, оказание услуг для муниципальных нужд в сфере обеспечения первичных мер пожарной безопасности за счет средств бюджета </w:t>
      </w:r>
      <w:r>
        <w:rPr>
          <w:sz w:val="28"/>
          <w:szCs w:val="28"/>
        </w:rPr>
        <w:t xml:space="preserve">Курно-Липовского сельского поселения Курно-Липовского района  </w:t>
      </w:r>
      <w:r>
        <w:rPr>
          <w:sz w:val="28"/>
          <w:szCs w:val="28"/>
          <w:lang w:eastAsia="ru-RU"/>
        </w:rPr>
        <w:t xml:space="preserve">выступает Администрация </w:t>
      </w:r>
      <w:r>
        <w:rPr>
          <w:sz w:val="28"/>
          <w:szCs w:val="28"/>
        </w:rPr>
        <w:t>Курно-Липовского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2. С целью обеспечения первичных мер пожарной безопасности Администрация </w:t>
      </w:r>
      <w:r>
        <w:rPr>
          <w:sz w:val="28"/>
          <w:szCs w:val="28"/>
        </w:rPr>
        <w:t xml:space="preserve">Курно-Липовского сельского поселения  </w:t>
      </w:r>
      <w:r>
        <w:rPr>
          <w:sz w:val="28"/>
          <w:szCs w:val="28"/>
          <w:lang w:eastAsia="ru-RU"/>
        </w:rPr>
        <w:t xml:space="preserve">при формировании бюджета Курно-Липовского сельского поселения Курно-Липовского района на очередной финансовый год и плановый период, с учетом предложений муниципальных предприятий и учреждений Курно-Липовского сельского поселения о потребности в товарах и услугах в области пожарной безопасности, составляет перечни первичных мер пожарной безопасности, требующих финансовых затрат, утвержденных в рамках муниципальной программы Курно-Липовского сельского поселения в соответствии постановлением Администрации Курно-Липовского сельского поселения от </w:t>
      </w:r>
      <w:r>
        <w:rPr>
          <w:sz w:val="28"/>
          <w:szCs w:val="28"/>
        </w:rPr>
        <w:t xml:space="preserve"> 19.02.2013 г. № 15 «Об утверждении муниципальной программы Курно-Липовского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eastAsia="ru-RU"/>
        </w:rPr>
        <w:t xml:space="preserve">3. Перечни первичных мер пожарной безопасности согласовываются с </w:t>
      </w:r>
      <w:r>
        <w:rPr>
          <w:sz w:val="28"/>
          <w:szCs w:val="28"/>
        </w:rPr>
        <w:t>76 ПЧ ГКУ «19 ОФПС по РО»</w:t>
      </w:r>
      <w:r>
        <w:rPr>
          <w:sz w:val="28"/>
          <w:szCs w:val="28"/>
          <w:lang w:eastAsia="ru-RU"/>
        </w:rPr>
        <w:t xml:space="preserve">, сектором экономики и финансов Администрации </w:t>
      </w:r>
      <w:r>
        <w:rPr>
          <w:sz w:val="28"/>
          <w:szCs w:val="28"/>
        </w:rPr>
        <w:t xml:space="preserve">Курно-Липовского сельского поселения  </w:t>
      </w:r>
      <w:r>
        <w:rPr>
          <w:sz w:val="28"/>
          <w:szCs w:val="28"/>
          <w:lang w:eastAsia="ru-RU"/>
        </w:rPr>
        <w:t xml:space="preserve">по каждому получателю средств бюджета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>
      <w:pPr>
        <w:pStyle w:val="Normal"/>
        <w:suppressAutoHyphens w:val="true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eastAsia="ru-RU"/>
        </w:rPr>
        <w:t xml:space="preserve">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Федерации, образованием экономии средств,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ассигнований, предусмотренных решением о  бюджете </w:t>
      </w:r>
      <w:r>
        <w:rPr>
          <w:sz w:val="28"/>
          <w:szCs w:val="28"/>
        </w:rPr>
        <w:t xml:space="preserve">Курно-Липовского сельского поселения Курно-Липовского района </w:t>
      </w:r>
      <w:r>
        <w:rPr>
          <w:sz w:val="28"/>
          <w:szCs w:val="28"/>
          <w:lang w:eastAsia="ru-RU"/>
        </w:rPr>
        <w:t>на текущий финансовый год и плановый период.</w:t>
      </w:r>
    </w:p>
    <w:p>
      <w:pPr>
        <w:pStyle w:val="Normal"/>
        <w:suppressAutoHyphens w:val="tru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4.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сумм, предусмотренных в указанных перечнях на их выполнение.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нужд. В договорах указываются объемы выполнения работ (оказания услуг), поставки товаров, их стоимость, порядок оплаты и сроки выполнения работ (услуг), поставки товаров, ответственность за неисполнение сторонами предусмотренных договором обязательств и другие условия в соответствии с действующим законодательством.</w:t>
      </w:r>
    </w:p>
    <w:p>
      <w:pPr>
        <w:pStyle w:val="Normal"/>
        <w:suppressAutoHyphens w:val="tru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5. Финансирование из бюджета </w:t>
      </w:r>
      <w:r>
        <w:rPr>
          <w:sz w:val="28"/>
          <w:szCs w:val="28"/>
        </w:rPr>
        <w:t xml:space="preserve">Курно-Липовского сельского поселения Курно-Липовского района </w:t>
      </w:r>
      <w:r>
        <w:rPr>
          <w:sz w:val="28"/>
          <w:szCs w:val="28"/>
          <w:lang w:eastAsia="ru-RU"/>
        </w:rPr>
        <w:t xml:space="preserve">первичных мер пожарной безопасности осуществляется на основании: </w:t>
      </w:r>
    </w:p>
    <w:p>
      <w:pPr>
        <w:pStyle w:val="Normal"/>
        <w:suppressAutoHyphens w:val="tru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- муниципальной программы Курно-Липовского сельского поселения, утвержденной постановлением Администрации Курно-Липовского сельского поселения от </w:t>
      </w:r>
      <w:r>
        <w:rPr>
          <w:sz w:val="28"/>
          <w:szCs w:val="28"/>
        </w:rPr>
        <w:t>19.02.2013 г. № 15 «Об утверждении муниципальной программы Курно-Липовского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>
      <w:pPr>
        <w:pStyle w:val="Normal"/>
        <w:suppressAutoHyphens w:val="tru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- решения о бюджете </w:t>
      </w:r>
      <w:r>
        <w:rPr>
          <w:sz w:val="28"/>
          <w:szCs w:val="28"/>
        </w:rPr>
        <w:t xml:space="preserve">Курно-Липовского сельского поселения Курно-Липовского района </w:t>
      </w:r>
      <w:r>
        <w:rPr>
          <w:sz w:val="28"/>
          <w:szCs w:val="28"/>
          <w:lang w:eastAsia="ru-RU"/>
        </w:rPr>
        <w:t xml:space="preserve">на очередной финансовый год, распоряжений Главы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  <w:lang w:eastAsia="ru-RU"/>
        </w:rPr>
        <w:t xml:space="preserve">о выделении средств из резервного фонда администрации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на </w:t>
      </w:r>
      <w:r>
        <w:rPr>
          <w:sz w:val="28"/>
          <w:szCs w:val="28"/>
          <w:lang w:eastAsia="ru-RU"/>
        </w:rPr>
        <w:t>финансирование непредвиденных расходов, других муниципальных правовых актов;</w:t>
      </w:r>
    </w:p>
    <w:p>
      <w:pPr>
        <w:pStyle w:val="Normal"/>
        <w:suppressAutoHyphens w:val="tru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- перечней первичных мер пожарной безопасности по каждому получателю средств бюджета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</w:t>
      </w:r>
      <w:r>
        <w:rPr>
          <w:sz w:val="28"/>
          <w:szCs w:val="28"/>
          <w:lang w:eastAsia="ru-RU"/>
        </w:rPr>
        <w:t>утвержденных Главой муниципального образования;</w:t>
      </w:r>
    </w:p>
    <w:p>
      <w:pPr>
        <w:pStyle w:val="Normal"/>
        <w:suppressAutoHyphens w:val="tru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- лимитов бюджетных обязательств;</w:t>
      </w:r>
    </w:p>
    <w:p>
      <w:pPr>
        <w:pStyle w:val="Normal"/>
        <w:suppressAutoHyphens w:val="tru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- протоколов конкурсных торгов и иных документов, установленных действующим законодательством и дающих основание для заключения муниципальных контрактов;</w:t>
      </w:r>
    </w:p>
    <w:p>
      <w:pPr>
        <w:pStyle w:val="Normal"/>
        <w:suppressAutoHyphens w:val="tru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- кассового плана исполнения бюджета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  <w:lang w:eastAsia="ru-RU"/>
        </w:rPr>
        <w:t xml:space="preserve"> на предстоящий календарный месяц.</w:t>
      </w:r>
    </w:p>
    <w:p>
      <w:pPr>
        <w:pStyle w:val="Normal"/>
        <w:keepNext/>
        <w:keepLine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Курно-Липовского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02.10.2017 г. № 85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Preformatted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Образец локального акта </w:t>
      </w:r>
    </w:p>
    <w:p>
      <w:pPr>
        <w:pStyle w:val="HTMLPreformatted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муниципальной организации по обеспечению пожарной безопасности</w:t>
      </w:r>
    </w:p>
    <w:p>
      <w:pPr>
        <w:pStyle w:val="HTMLPreformatted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ПРИКАЗ</w:t>
      </w:r>
    </w:p>
    <w:p>
      <w:pPr>
        <w:pStyle w:val="HTMLPreformatted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"__" ________ 20__ г.                           №___       (наименование организации)</w:t>
      </w:r>
    </w:p>
    <w:p>
      <w:pPr>
        <w:pStyle w:val="HTMLPreformatted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 порядке обеспечения пожарной безопасности на территории, в зданиях,</w:t>
      </w:r>
    </w:p>
    <w:p>
      <w:pPr>
        <w:pStyle w:val="HTMLPreformatted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сооружениях и помещениях предприятия</w:t>
      </w:r>
    </w:p>
    <w:p>
      <w:pPr>
        <w:pStyle w:val="HTMLPreformatted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целях обеспечения пожарной безопасности </w:t>
      </w:r>
    </w:p>
    <w:p>
      <w:pPr>
        <w:pStyle w:val="HTMLPreformatted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/>
        <w:keepLine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 Р И К А З Ы В А Ю :</w:t>
      </w:r>
    </w:p>
    <w:p>
      <w:pPr>
        <w:pStyle w:val="HTMLPreformatted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Ответственным за пожарную безопасность предприятия назначить главного инженера (иное квалифицированное лицо либо себя непосредственно) _____________________.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Назначить ответственными за пожарную безопасность (противопожарное состояние) цехов, мастерских, складов, производственных участков руководителей этих подразделений, а в административных помещениях руководителей соответствующих  служб предприятия: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Столярная мастерская - ____________________.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Гараж  - __________________________________.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Склады № 1-4   - __________________________.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Склад материальный  -  ____________________.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Склад готовой продукции  - ________________.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Электрощитовая  -  ________________________.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Сварочная мастерская  -  __________________.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Приемная директора  -  ____________________.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Бухгалтерия -  ____________________________.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Делопроизводство - ________________________.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Отдел кадров - ____________________________.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(перечислить все объекты и конкретно указать лиц ответственных за пожарную безопасность, которые после ознакомления с приказом  по  предприятию должны расписаться на обороте листа об ознакомлении).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Ответственным за пожарную  безопасность электроустановок предприятия назначить энергетика предприятия _________________.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Ответственным за пожарную безопасность систем вентиляции и отопления предприятия назначить ___________________________.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 Ответственным за пожарную безопасность в своей работе руководствоваться инструкциями о мерах пожарной безопасности, обеспечивая строгое и точное соблюдение противопожарного режима всеми работниками.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 Всем работникам предприятия проходить противопожарный инструктаж в соответствии с требованиями ГОСТ «Организация обучения работающих безопасности труда. Общие требования».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Организацию противопожарного инструктажа и прием зачетов от работников возложить на ответственного за пожарную безопасность предприятия.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 Установить сроки, место и порядок проведения противопожарного инструктажа в соответствии с приложением № ___ к настоящему приказу.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Лица, не прошедшие противопожарный инструктаж, а также показавшие неудовлетворительные знания, к работе не допускаются.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8. С работниками, выполнение служебных обязанностей которых связано с повышенной пожарной опасностью, проводить пожарно-технические минимумы.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Сроки, место, порядок проведения пожарно-технических минимумов, а также распределение по группам с учетом категории  специалистов установить в соответствии с приложением  №___ к настоящему приказу.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9. Сварочные и другие огневые работы на территории и в зданиях (сооружениях) предприятия проводить в соответствии  с приложением №___ к настоящему приказу.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10. Из числа работников создать пожарно-техническую комиссию с правами, обязанностями и в составе, изложенными в приложении №___ к настоящему приказу.</w:t>
      </w:r>
    </w:p>
    <w:p>
      <w:pPr>
        <w:pStyle w:val="HTMLPreformatted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HTMLPreformatted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HTMLPreformatted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Руководитель ________________</w:t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tabs>
          <w:tab w:val="left" w:pos="708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Курно-Липовского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keepNext/>
        <w:keepLine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02.10.2017 г. № 85</w:t>
      </w:r>
    </w:p>
    <w:p>
      <w:pPr>
        <w:pStyle w:val="HTMLPreformatted"/>
        <w:keepNext/>
        <w:keepLines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Основные требования</w:t>
      </w:r>
    </w:p>
    <w:p>
      <w:pPr>
        <w:pStyle w:val="HTMLPreformatted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 видам, содержанию и изложению инструкций (положений) о мерах пожарной безопасности в муниципальных организациях</w:t>
      </w:r>
    </w:p>
    <w:p>
      <w:pPr>
        <w:pStyle w:val="HTMLPreformatted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Виды инструкций (положений) о мерах пожарной безопасности</w:t>
      </w:r>
    </w:p>
    <w:p>
      <w:pPr>
        <w:pStyle w:val="HTMLPreformatted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1.1. Инструкции (положения) о мерах пожарной безопасности (далее - инструкции) разрабатываются на основе действующих Правил противопожарного режима в РФ, других </w:t>
      </w:r>
      <w:r>
        <w:rPr>
          <w:rFonts w:cs="Times New Roman" w:ascii="Times New Roman" w:hAnsi="Times New Roman"/>
          <w:sz w:val="28"/>
          <w:szCs w:val="28"/>
        </w:rPr>
        <w:t>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Инструкции устанавливают основные направления обеспечения систем предотвращения пожара и противопожарной защиты на предприятии, в организации, учреждении в соответствии с требованиями ГОСТ 12.1.004, порядок обеспечения безопасности людей и сохранности материальных ценностей,  а также создание условий для успешного тушения пожара.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1.2. Инструкции подразделяются на следующие виды: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1.2.1. Общеобъектовая инструкция – общая инструкция о мерах пожарной безопасности для предприятия, организации, учреждения (далее – предприятие).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1.2.2. Инструкции для отдельных зданий, сооружений, помещений, производственных процессов.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1.2.3. Инструкции по обеспечению безопасного производства временных пожаро- и взрывоопасных работ на предприятии (сварочных, огневых, строительно-монтажных и т.п.), выполняемых, в том числе, и сторонними организациями.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1.2.4. Положения об организации деятельности ведомственной, частной пожарной охраны и (или) противопожарных формирований и обучения работающих мерам пожарной безопасности на предприятии.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 Разработка инструкций производится отделом (инженером) пожарной безопасности предприятия (начальником подразделения пожарной охраны, руководителем противопожарного формирования), председателем пожарно-технической комиссии или лицами, ответственными за пожарную безопасность предприятия.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Инструкции направляются на отзыв руководителям подразделений предприятия.</w:t>
      </w:r>
    </w:p>
    <w:p>
      <w:pPr>
        <w:pStyle w:val="HTMLPreformatted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1.4. Инструкции (положения) утверждаются руководителем организации, согласовываются со службой охраны труда и вводятся приказом по предприятию. Нарушение требований инструкций (положений)  влечет за собой дисциплинарную и иную ответственность в соответствии с действующим законодательством.</w:t>
      </w:r>
    </w:p>
    <w:p>
      <w:pPr>
        <w:pStyle w:val="HTMLPreformatted"/>
        <w:keepNext/>
        <w:keepLine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HTMLPreformatted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Содержание инструкций о мерах пожарной безопасности</w:t>
      </w:r>
    </w:p>
    <w:p>
      <w:pPr>
        <w:pStyle w:val="HTMLPreformatted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2.1.</w:t>
      </w:r>
      <w:r>
        <w:rPr>
          <w:rFonts w:cs="Times New Roman" w:ascii="Times New Roman" w:hAnsi="Times New Roman"/>
          <w:sz w:val="28"/>
          <w:szCs w:val="28"/>
        </w:rPr>
        <w:t>. В инструкциях о мерах пожарной безопасности необходимо отражать следующие вопросы: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порядок содержания территории, зданий, сооружений и помещений, в том числе эвакуационных путей;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порядок и нормы хранения и транспортировки пожаровзрывоопасных веществ и пожароопасных веществ и материалов;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порядок осмотра и закрытия помещений по окончании работы;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расположение мест для курения, применения открытого огня, проезда транспорта и проведения огневых или иных пожароопасных работ;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порядок сбора, хранения и удаления горючих веществ и материалов, содержания и хранения спецодежды;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допустимое количество единовременно находящихся в помещениях сырья, полуфабрикатов и готовой продукции;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порядок и периодичность уборки горючих отходов и пыли, хранения промасленной спецодежды;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и) 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к)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л) допустимое (предельное) количество людей, которые могут одновременно находиться на объекте.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462. В инструкции о мерах пожарной безопасности указываются лица, ответственные за обеспечение пожарной безопасности, в том числе за: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сообщение о возникновении пожара в пожарную охрану и оповещение (информирование) руководства и дежурных служб объекта;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организацию спасания людей с использованием для этого имеющихся сил и средств, в том числе за оказание первой помощи пострадавшим;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удаление за пределы опасной зоны всех работников, не участвующих в тушении пожара;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обеспечение соблюдения требований безопасности работниками, принимающими участие в тушении пожара;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и) организацию одновременно с тушением пожара эвакуации и защиты материальных ценностей;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к) встречу подразделений пожарной охраны и оказание помощи в выборе кратчайшего пути для подъезда к очагу пожара;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л)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м)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н)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keepNext/>
        <w:keepLines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0ad2"/>
    <w:pPr>
      <w:widowControl/>
      <w:overflowPunct w:val="true"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sz w:val="24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uiPriority w:val="11"/>
    <w:qFormat/>
    <w:rsid w:val="00f30ad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1" w:customStyle="1">
    <w:name w:val="Подзаголовок Знак1"/>
    <w:basedOn w:val="DefaultParagraphFont"/>
    <w:link w:val="a3"/>
    <w:qFormat/>
    <w:locked/>
    <w:rsid w:val="00f30ad2"/>
    <w:rPr>
      <w:rFonts w:eastAsia="Times New Roman" w:cs="Times New Roman"/>
      <w:b/>
      <w:bCs/>
      <w:szCs w:val="24"/>
      <w:lang w:eastAsia="ru-RU"/>
    </w:rPr>
  </w:style>
  <w:style w:type="character" w:styleId="HTML" w:customStyle="1">
    <w:name w:val="Стандартный HTML Знак"/>
    <w:basedOn w:val="DefaultParagraphFont"/>
    <w:link w:val="HTML"/>
    <w:qFormat/>
    <w:rsid w:val="00f30ad2"/>
    <w:rPr>
      <w:rFonts w:ascii="Courier New" w:hAnsi="Courier New" w:eastAsia="Times New Roman" w:cs="Courier New"/>
      <w:sz w:val="20"/>
      <w:szCs w:val="20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Subtitle"/>
    <w:basedOn w:val="Normal"/>
    <w:link w:val="1"/>
    <w:qFormat/>
    <w:rsid w:val="00f30ad2"/>
    <w:pPr>
      <w:overflowPunct w:val="false"/>
      <w:jc w:val="center"/>
    </w:pPr>
    <w:rPr>
      <w:b/>
      <w:bCs/>
      <w:sz w:val="28"/>
      <w:szCs w:val="24"/>
      <w:lang w:eastAsia="ru-RU"/>
    </w:rPr>
  </w:style>
  <w:style w:type="paragraph" w:styleId="HTMLPreformatted">
    <w:name w:val="HTML Preformatted"/>
    <w:basedOn w:val="Normal"/>
    <w:link w:val="HTML0"/>
    <w:unhideWhenUsed/>
    <w:qFormat/>
    <w:rsid w:val="00f30ad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false"/>
    </w:pPr>
    <w:rPr>
      <w:rFonts w:ascii="Courier New" w:hAnsi="Courier New" w:cs="Courier New"/>
      <w:sz w:val="20"/>
    </w:rPr>
  </w:style>
  <w:style w:type="paragraph" w:styleId="Postan" w:customStyle="1">
    <w:name w:val="Postan"/>
    <w:basedOn w:val="Normal"/>
    <w:qFormat/>
    <w:rsid w:val="00f30ad2"/>
    <w:pPr>
      <w:overflowPunct w:val="false"/>
      <w:jc w:val="center"/>
    </w:pPr>
    <w:rPr>
      <w:sz w:val="28"/>
      <w:lang w:eastAsia="ru-RU"/>
    </w:rPr>
  </w:style>
  <w:style w:type="paragraph" w:styleId="ConsPlusNormal" w:customStyle="1">
    <w:name w:val="ConsPlusNormal"/>
    <w:qFormat/>
    <w:rsid w:val="00f30ad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C4B5-4F35-486C-AA0D-7E3FDB00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LibreOffice/5.3.1.2$Windows_x86 LibreOffice_project/e80a0e0fd1875e1696614d24c32df0f95f03deb2</Application>
  <Pages>14</Pages>
  <Words>2891</Words>
  <Characters>22308</Characters>
  <CharactersWithSpaces>25314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2017-10-06T07:29:00Z</dcterms:created>
  <dc:creator>Александр</dc:creator>
  <dc:description/>
  <dc:language>ru-RU</dc:language>
  <cp:lastModifiedBy>Лидия</cp:lastModifiedBy>
  <cp:lastPrinted>2014-11-05T07:50:00Z</cp:lastPrinted>
  <dcterms:modified xsi:type="dcterms:W3CDTF">2017-10-06T07:29:00Z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