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0" w:before="0" w:after="86"/>
        <w:jc w:val="center"/>
        <w:rPr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spacing w:lineRule="atLeast" w:line="0" w:before="0" w:after="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spacing w:lineRule="atLeast" w:line="0" w:before="0" w:after="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spacing w:lineRule="atLeast" w:line="0" w:before="0" w:after="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«КУРНО-ЛИПОВСКОЕ СЕЛЬСКОЕ ПОСЕЛЕНИЕ»</w:t>
      </w:r>
    </w:p>
    <w:p>
      <w:pPr>
        <w:pStyle w:val="Normal"/>
        <w:spacing w:lineRule="atLeast" w:line="0" w:before="0" w:after="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КУРНО-ЛИПОВСКОГО</w:t>
      </w:r>
    </w:p>
    <w:p>
      <w:pPr>
        <w:pStyle w:val="Normal"/>
        <w:spacing w:lineRule="atLeast" w:line="0" w:before="0" w:after="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>
      <w:pPr>
        <w:pStyle w:val="Normal"/>
        <w:spacing w:lineRule="atLeast" w:line="0" w:before="0" w:after="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</w:p>
    <w:p>
      <w:pPr>
        <w:pStyle w:val="Normal"/>
        <w:spacing w:lineRule="atLeast" w:line="0"/>
        <w:rPr/>
      </w:pPr>
      <w:r>
        <w:rPr>
          <w:rFonts w:ascii="Times New Roman" w:hAnsi="Times New Roman"/>
          <w:spacing w:val="38"/>
          <w:sz w:val="28"/>
          <w:szCs w:val="28"/>
        </w:rPr>
        <w:t xml:space="preserve">          </w:t>
      </w:r>
      <w:r>
        <w:rPr>
          <w:rFonts w:eastAsia="Lucida Sans Unicode" w:cs="Times New Roman" w:ascii="Times New Roman" w:hAnsi="Times New Roman"/>
          <w:color w:val="auto"/>
          <w:spacing w:val="38"/>
          <w:kern w:val="0"/>
          <w:sz w:val="28"/>
          <w:szCs w:val="28"/>
          <w:lang w:val="ru-RU" w:eastAsia="en-US" w:bidi="ar-SA"/>
        </w:rPr>
        <w:t>04</w:t>
      </w:r>
      <w:r>
        <w:rPr>
          <w:rFonts w:eastAsia="Lucida Sans Unicode" w:cs="Times New Roman" w:ascii="Times New Roman" w:hAnsi="Times New Roman"/>
          <w:color w:val="auto"/>
          <w:spacing w:val="38"/>
          <w:kern w:val="0"/>
          <w:sz w:val="28"/>
          <w:szCs w:val="28"/>
          <w:lang w:val="ru-RU" w:eastAsia="en-US" w:bidi="ar-SA"/>
        </w:rPr>
        <w:t>.03</w:t>
      </w:r>
      <w:r>
        <w:rPr>
          <w:rFonts w:eastAsia="Lucida Sans Unicode" w:cs="Times New Roman" w:ascii="Times New Roman" w:hAnsi="Times New Roman"/>
          <w:spacing w:val="38"/>
          <w:sz w:val="28"/>
          <w:szCs w:val="28"/>
        </w:rPr>
        <w:t>.2021</w:t>
      </w:r>
      <w:r>
        <w:rPr>
          <w:rFonts w:ascii="Times New Roman" w:hAnsi="Times New Roman"/>
          <w:spacing w:val="38"/>
          <w:sz w:val="28"/>
          <w:szCs w:val="28"/>
        </w:rPr>
        <w:t xml:space="preserve">              </w:t>
      </w:r>
      <w:r>
        <w:rPr>
          <w:rFonts w:eastAsia="Times New Roman" w:cs="Times New Roman" w:ascii="Times New Roman" w:hAnsi="Times New Roman"/>
          <w:spacing w:val="38"/>
          <w:sz w:val="28"/>
          <w:szCs w:val="28"/>
        </w:rPr>
        <w:t>№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eastAsia="Lucida Sans Unicode" w:cs="Times New Roman" w:ascii="Times New Roman" w:hAnsi="Times New Roman"/>
          <w:color w:val="auto"/>
          <w:spacing w:val="38"/>
          <w:kern w:val="0"/>
          <w:sz w:val="28"/>
          <w:szCs w:val="28"/>
          <w:lang w:val="ru-RU" w:eastAsia="en-US" w:bidi="ar-SA"/>
        </w:rPr>
        <w:t>33</w:t>
      </w:r>
      <w:r>
        <w:rPr>
          <w:rFonts w:ascii="Times New Roman" w:hAnsi="Times New Roman"/>
          <w:spacing w:val="38"/>
          <w:sz w:val="28"/>
          <w:szCs w:val="28"/>
        </w:rPr>
        <w:t xml:space="preserve">            х.Мартыновка</w:t>
      </w:r>
    </w:p>
    <w:p>
      <w:pPr>
        <w:pStyle w:val="Normal"/>
        <w:jc w:val="center"/>
        <w:rPr>
          <w:rFonts w:cs="Tahoma"/>
          <w:b/>
          <w:b/>
          <w:bCs/>
        </w:rPr>
      </w:pPr>
      <w:r>
        <w:rPr>
          <w:rFonts w:cs="Tahoma"/>
          <w:b/>
          <w:bCs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Об  утверждении перечня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первичных  средств пожаротушения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 местах общественного пользования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населенных пунктов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spacing w:lineRule="auto" w:line="240" w:before="0" w:after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целях обеспечения пожарной безопасности на территории  муниципального образования «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en-US" w:bidi="en-US"/>
        </w:rPr>
        <w:t>Курно-Липовское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сельское поселение»,    в соответствии 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Федерации, руководствуясь Уставом муниципального образования «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en-US" w:bidi="en-US"/>
        </w:rPr>
        <w:t>Курно-Липовское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сельское поселение»:</w:t>
      </w:r>
    </w:p>
    <w:p>
      <w:pPr>
        <w:pStyle w:val="Normal"/>
        <w:spacing w:lineRule="auto" w:line="240" w:before="0" w:after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ПОСТАНОВЛЯЮ: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ru-RU"/>
        </w:rPr>
        <w:t>1. Утвердить: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 xml:space="preserve"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муниципального образования «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en-US" w:bidi="en-US"/>
        </w:rPr>
        <w:t>Курно-Липовское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сельское поселение» (Приложение  №1).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 xml:space="preserve"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муниципального образования «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en-US" w:bidi="en-US"/>
        </w:rPr>
        <w:t>Курно-Липовское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сельское поселение» (Приложение № 2).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2. Настоящее </w:t>
      </w:r>
      <w:r>
        <w:rPr>
          <w:rFonts w:cs="Times New Roman" w:ascii="Times New Roman" w:hAnsi="Times New Roman"/>
          <w:spacing w:val="-2"/>
          <w:sz w:val="28"/>
          <w:szCs w:val="28"/>
          <w:lang w:val="ru-RU"/>
        </w:rPr>
        <w:t xml:space="preserve">постановление вступает  после его официального опубликования в средствах массовой информации и на интернет-сайте Администрации </w:t>
      </w:r>
      <w:r>
        <w:rPr>
          <w:rFonts w:eastAsia="" w:cs="Times New Roman" w:ascii="Times New Roman" w:hAnsi="Times New Roman" w:eastAsiaTheme="minorEastAsia"/>
          <w:color w:val="auto"/>
          <w:spacing w:val="-2"/>
          <w:kern w:val="0"/>
          <w:sz w:val="28"/>
          <w:szCs w:val="28"/>
          <w:lang w:val="ru-RU" w:eastAsia="en-US" w:bidi="en-US"/>
        </w:rPr>
        <w:t>Курно-Липовское</w:t>
      </w:r>
      <w:r>
        <w:rPr>
          <w:rFonts w:cs="Times New Roman" w:ascii="Times New Roman" w:hAnsi="Times New Roman"/>
          <w:spacing w:val="-2"/>
          <w:sz w:val="28"/>
          <w:szCs w:val="28"/>
          <w:lang w:val="ru-RU"/>
        </w:rPr>
        <w:t xml:space="preserve"> сельского поселения.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3. Контроль  за исполнением данного постановления оставляю за собой.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en-US" w:bidi="en-US"/>
        </w:rPr>
        <w:t>Глава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en-US" w:bidi="en-US"/>
        </w:rPr>
        <w:t>Курно-Липовского</w:t>
      </w:r>
    </w:p>
    <w:p>
      <w:pPr>
        <w:pStyle w:val="Normal"/>
        <w:tabs>
          <w:tab w:val="clear" w:pos="708"/>
          <w:tab w:val="left" w:pos="765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сельского поселения  </w:t>
        <w:tab/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en-US" w:bidi="en-US"/>
        </w:rPr>
        <w:t>Р.А.Галиев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              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200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Приложение №1</w:t>
      </w:r>
    </w:p>
    <w:p>
      <w:pPr>
        <w:pStyle w:val="Normal"/>
        <w:spacing w:lineRule="auto" w:line="240" w:before="0" w:after="0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к постановлению Администрации </w:t>
      </w:r>
    </w:p>
    <w:p>
      <w:pPr>
        <w:pStyle w:val="Normal"/>
        <w:spacing w:lineRule="auto" w:line="240" w:before="0" w:after="200"/>
        <w:ind w:firstLine="539"/>
        <w:contextualSpacing/>
        <w:jc w:val="both"/>
        <w:rPr>
          <w:sz w:val="22"/>
          <w:szCs w:val="22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2"/>
          <w:szCs w:val="22"/>
          <w:lang w:val="ru-RU" w:eastAsia="en-US" w:bidi="en-US"/>
        </w:rPr>
        <w:t xml:space="preserve">                                                               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2"/>
          <w:szCs w:val="22"/>
          <w:lang w:val="ru-RU" w:eastAsia="en-US" w:bidi="en-US"/>
        </w:rPr>
        <w:t>Курно-Липовского</w:t>
      </w:r>
    </w:p>
    <w:p>
      <w:pPr>
        <w:pStyle w:val="Normal"/>
        <w:spacing w:lineRule="auto" w:line="240" w:before="0" w:after="0"/>
        <w:ind w:firstLine="538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сельского поселения </w:t>
      </w:r>
    </w:p>
    <w:p>
      <w:pPr>
        <w:pStyle w:val="Normal"/>
        <w:spacing w:lineRule="auto" w:line="240" w:before="0" w:after="0"/>
        <w:ind w:firstLine="538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от </w:t>
      </w:r>
      <w:r>
        <w:rPr>
          <w:rFonts w:eastAsia="" w:cs="Times New Roman" w:ascii="Times New Roman" w:hAnsi="Times New Roman"/>
          <w:color w:val="000000"/>
          <w:kern w:val="0"/>
          <w:sz w:val="24"/>
          <w:szCs w:val="24"/>
          <w:lang w:val="ru-RU" w:eastAsia="en-US" w:bidi="en-US"/>
        </w:rPr>
        <w:t xml:space="preserve">04.03.2021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№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33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ПЕРЕЧЕНЬ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муниципального образования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«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en-US" w:bidi="en-US"/>
        </w:rPr>
        <w:t>Курно-Липовское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сельское поселение»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922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513"/>
        <w:gridCol w:w="3627"/>
        <w:gridCol w:w="1359"/>
        <w:gridCol w:w="1059"/>
        <w:gridCol w:w="868"/>
        <w:gridCol w:w="962"/>
        <w:gridCol w:w="836"/>
      </w:tblGrid>
      <w:tr>
        <w:trPr>
          <w:trHeight w:val="360" w:hRule="atLeast"/>
          <w:cantSplit w:val="true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     </w:t>
              <w:br/>
              <w:t>зданий и помещений</w:t>
            </w:r>
          </w:p>
        </w:tc>
        <w:tc>
          <w:tcPr>
            <w:tcW w:w="1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Защища-емая</w:t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Средства пожаротушения         </w:t>
              <w:br/>
              <w:t>и противопожарного инвентаря (штук)</w:t>
            </w:r>
          </w:p>
        </w:tc>
      </w:tr>
      <w:tr>
        <w:trPr>
          <w:trHeight w:val="600" w:hRule="atLeast"/>
          <w:cantSplit w:val="true"/>
        </w:trPr>
        <w:tc>
          <w:tcPr>
            <w:tcW w:w="51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62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35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Порош-ковый </w:t>
              <w:br/>
              <w:t>огнету-шитель</w:t>
              <w:br/>
              <w:t>ОП-4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(или анало-гичный)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lef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ящик с песком </w:t>
              <w:br/>
              <w:t xml:space="preserve">емкос-тью </w:t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бочка с водой</w:t>
              <w:br/>
              <w:t>и ведро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багор, </w:t>
              <w:br/>
              <w:t xml:space="preserve">топор, </w:t>
              <w:br/>
              <w:t>лопата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(*)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1, 1, 1</w:t>
              <w:br/>
              <w:t>(*)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1(*)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(*)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1, 1, 1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Примечание</w:t>
      </w:r>
      <w:r>
        <w:rPr>
          <w:sz w:val="20"/>
          <w:szCs w:val="20"/>
          <w:lang w:val="ru-RU"/>
        </w:rPr>
        <w:t>: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 (*) - устанавливается в период проживания (летнее время).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 В жилых домах коридорного типа устанавливается не менее двух огнетушителей на этаж.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</w:t>
      </w:r>
    </w:p>
    <w:p>
      <w:pPr>
        <w:pStyle w:val="ConsPlusNormal"/>
        <w:widowControl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200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/>
      </w:r>
    </w:p>
    <w:p>
      <w:pPr>
        <w:pStyle w:val="Normal"/>
        <w:spacing w:lineRule="auto" w:line="240" w:before="0" w:after="200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Приложение №2</w:t>
      </w:r>
    </w:p>
    <w:p>
      <w:pPr>
        <w:pStyle w:val="Normal"/>
        <w:spacing w:lineRule="auto" w:line="240" w:before="0" w:after="0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к постановлению Администрации </w:t>
      </w:r>
    </w:p>
    <w:p>
      <w:pPr>
        <w:pStyle w:val="Normal"/>
        <w:spacing w:lineRule="auto" w:line="240" w:before="0" w:after="200"/>
        <w:ind w:firstLine="539"/>
        <w:contextualSpacing/>
        <w:jc w:val="both"/>
        <w:rPr>
          <w:sz w:val="22"/>
          <w:szCs w:val="22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2"/>
          <w:szCs w:val="22"/>
          <w:lang w:val="ru-RU" w:eastAsia="en-US" w:bidi="en-US"/>
        </w:rPr>
        <w:t xml:space="preserve">                                                              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en-US" w:bidi="en-US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en-US" w:bidi="en-US"/>
        </w:rPr>
        <w:t>Курно-Липовско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en-US" w:bidi="en-US"/>
        </w:rPr>
        <w:t>го</w:t>
      </w:r>
    </w:p>
    <w:p>
      <w:pPr>
        <w:pStyle w:val="Normal"/>
        <w:spacing w:lineRule="auto" w:line="240" w:before="0" w:after="0"/>
        <w:ind w:firstLine="538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сельского поселения </w:t>
      </w:r>
    </w:p>
    <w:p>
      <w:pPr>
        <w:pStyle w:val="Normal"/>
        <w:spacing w:lineRule="auto" w:line="240" w:before="0" w:after="0"/>
        <w:ind w:firstLine="538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от </w:t>
      </w:r>
      <w:r>
        <w:rPr>
          <w:rFonts w:eastAsia="" w:cs="Times New Roman" w:ascii="Times New Roman" w:hAnsi="Times New Roman"/>
          <w:color w:val="000000"/>
          <w:kern w:val="0"/>
          <w:sz w:val="24"/>
          <w:szCs w:val="24"/>
          <w:lang w:val="ru-RU" w:eastAsia="en-US" w:bidi="en-US"/>
        </w:rPr>
        <w:t>04.03.2021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№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33</w:t>
      </w:r>
    </w:p>
    <w:p>
      <w:pPr>
        <w:pStyle w:val="Normal"/>
        <w:spacing w:lineRule="auto" w:line="240" w:before="0" w:after="0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ПЕРЕЧЕНЬ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«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en-US" w:bidi="en-US"/>
        </w:rPr>
        <w:t xml:space="preserve">Курно-Липовское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сельское поселение»</w:t>
      </w:r>
    </w:p>
    <w:p>
      <w:pPr>
        <w:pStyle w:val="Normal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tbl>
      <w:tblPr>
        <w:tblW w:w="910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516"/>
        <w:gridCol w:w="4281"/>
        <w:gridCol w:w="4308"/>
      </w:tblGrid>
      <w:tr>
        <w:trPr>
          <w:trHeight w:val="360" w:hRule="atLeast"/>
          <w:cantSplit w:val="true"/>
        </w:trPr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>
        <w:trPr>
          <w:trHeight w:val="600" w:hRule="atLeast"/>
          <w:cantSplit w:val="true"/>
        </w:trPr>
        <w:tc>
          <w:tcPr>
            <w:tcW w:w="51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8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0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Огнетушители (рекомендуемые):</w:t>
            </w:r>
          </w:p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воздушно-пенные (ОВП) вместимостью 10 л;</w:t>
            </w:r>
          </w:p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порошковые (ОП)</w:t>
            </w:r>
          </w:p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вместимостью, л / массой огнетушащего состава, кг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ОП-10/9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ОП-5/4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Лом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Ведро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Багор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ind w:firstLine="540"/>
        <w:jc w:val="center"/>
        <w:rPr>
          <w:sz w:val="24"/>
        </w:rPr>
      </w:pPr>
      <w:r>
        <w:rPr/>
      </w:r>
    </w:p>
    <w:sectPr>
      <w:type w:val="nextPage"/>
      <w:pgSz w:w="11906" w:h="16838"/>
      <w:pgMar w:left="1304" w:right="851" w:header="0" w:top="68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020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en-US"/>
    </w:rPr>
  </w:style>
  <w:style w:type="paragraph" w:styleId="1">
    <w:name w:val="Heading 1"/>
    <w:basedOn w:val="Normal"/>
    <w:next w:val="Normal"/>
    <w:link w:val="10"/>
    <w:uiPriority w:val="9"/>
    <w:qFormat/>
    <w:rsid w:val="00be020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be020e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be020e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be020e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be020e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be020e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be020e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be020e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be020e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basedOn w:val="DefaultParagraphFont"/>
    <w:link w:val="a3"/>
    <w:uiPriority w:val="99"/>
    <w:semiHidden/>
    <w:qFormat/>
    <w:rsid w:val="00696998"/>
    <w:rPr>
      <w:rFonts w:ascii="Tahoma" w:hAnsi="Tahoma" w:cs="Tahoma"/>
      <w:sz w:val="16"/>
      <w:szCs w:val="16"/>
    </w:rPr>
  </w:style>
  <w:style w:type="character" w:styleId="Style6">
    <w:name w:val="Интернет-ссылка"/>
    <w:basedOn w:val="DefaultParagraphFont"/>
    <w:unhideWhenUsed/>
    <w:rsid w:val="00696998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be020e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e020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be020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be020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be020e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be020e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be020e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be020e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be020e"/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be020e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7" w:customStyle="1">
    <w:name w:val="Название Знак"/>
    <w:basedOn w:val="DefaultParagraphFont"/>
    <w:link w:val="a8"/>
    <w:uiPriority w:val="10"/>
    <w:qFormat/>
    <w:rsid w:val="00be020e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8" w:customStyle="1">
    <w:name w:val="Подзаголовок Знак"/>
    <w:basedOn w:val="DefaultParagraphFont"/>
    <w:link w:val="aa"/>
    <w:uiPriority w:val="11"/>
    <w:qFormat/>
    <w:rsid w:val="00be020e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e020e"/>
    <w:rPr>
      <w:b/>
      <w:bCs/>
    </w:rPr>
  </w:style>
  <w:style w:type="character" w:styleId="Style9">
    <w:name w:val="Выделение"/>
    <w:basedOn w:val="DefaultParagraphFont"/>
    <w:uiPriority w:val="20"/>
    <w:qFormat/>
    <w:rsid w:val="00be020e"/>
    <w:rPr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be020e"/>
    <w:rPr>
      <w:i/>
      <w:iCs/>
      <w:color w:val="000000" w:themeColor="text1"/>
    </w:rPr>
  </w:style>
  <w:style w:type="character" w:styleId="Style10" w:customStyle="1">
    <w:name w:val="Выделенная цитата Знак"/>
    <w:basedOn w:val="DefaultParagraphFont"/>
    <w:link w:val="af0"/>
    <w:uiPriority w:val="30"/>
    <w:qFormat/>
    <w:rsid w:val="00be020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e020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e020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e020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e020e"/>
    <w:rPr>
      <w:b/>
      <w:bCs/>
      <w:smallCaps/>
      <w:spacing w:val="5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969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e02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020e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Style16">
    <w:name w:val="Title"/>
    <w:basedOn w:val="Normal"/>
    <w:next w:val="Normal"/>
    <w:link w:val="a9"/>
    <w:uiPriority w:val="10"/>
    <w:qFormat/>
    <w:rsid w:val="00be020e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17">
    <w:name w:val="Subtitle"/>
    <w:basedOn w:val="Normal"/>
    <w:next w:val="Normal"/>
    <w:link w:val="ab"/>
    <w:uiPriority w:val="11"/>
    <w:qFormat/>
    <w:rsid w:val="00be020e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e020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e020e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be020e"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af1"/>
    <w:uiPriority w:val="30"/>
    <w:qFormat/>
    <w:rsid w:val="00be020e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be020e"/>
    <w:pPr/>
    <w:rPr/>
  </w:style>
  <w:style w:type="paragraph" w:styleId="ConsPlusNormal" w:customStyle="1">
    <w:name w:val="ConsPlusNormal"/>
    <w:qFormat/>
    <w:rsid w:val="006a22af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fb0f29"/>
    <w:pPr>
      <w:spacing w:after="0" w:line="240" w:lineRule="auto"/>
    </w:pPr>
    <w:rPr>
      <w:lang w:val="ru-RU" w:eastAsia="ru-RU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LibreOffice/7.0.3.1$Windows_X86_64 LibreOffice_project/d7547858d014d4cf69878db179d326fc3483e082</Application>
  <Pages>3</Pages>
  <Words>466</Words>
  <Characters>3242</Characters>
  <CharactersWithSpaces>4038</CharactersWithSpaces>
  <Paragraphs>111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2018-02-27T08:12:00Z</dcterms:created>
  <dc:creator>Рябова НМ</dc:creator>
  <dc:description/>
  <dc:language>ru-RU</dc:language>
  <cp:lastModifiedBy/>
  <cp:lastPrinted>2018-02-27T08:11:00Z</cp:lastPrinted>
  <dcterms:modified xsi:type="dcterms:W3CDTF">2021-03-04T13:45:46Z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