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right="-1134" w:hanging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         о</w:t>
      </w:r>
    </w:p>
    <w:p>
      <w:pPr>
        <w:pStyle w:val="Style15"/>
        <w:ind w:right="-1134" w:hanging="0"/>
        <w:jc w:val="left"/>
        <w:rPr>
          <w:szCs w:val="28"/>
        </w:rPr>
      </w:pPr>
      <w:r>
        <w:rPr>
          <w:sz w:val="24"/>
          <w:szCs w:val="24"/>
          <w:lang w:eastAsia="ru-RU"/>
        </w:rPr>
        <w:t xml:space="preserve">                                              </w:t>
      </w:r>
      <w:r>
        <w:rPr>
          <w:szCs w:val="28"/>
        </w:rPr>
        <w:t>РОССИЙСКАЯ ФЕДЕРАЦИЯ</w:t>
      </w:r>
    </w:p>
    <w:p>
      <w:pPr>
        <w:pStyle w:val="Style15"/>
        <w:rPr>
          <w:szCs w:val="28"/>
        </w:rPr>
      </w:pPr>
      <w:r>
        <w:rPr>
          <w:szCs w:val="28"/>
        </w:rPr>
        <w:t>РОСТОВСКАЯ ОБЛАСТЬ</w:t>
      </w:r>
    </w:p>
    <w:p>
      <w:pPr>
        <w:pStyle w:val="Style15"/>
        <w:rPr>
          <w:szCs w:val="28"/>
        </w:rPr>
      </w:pPr>
      <w:r>
        <w:rPr>
          <w:szCs w:val="28"/>
        </w:rPr>
        <w:t>ТАРАСОВСКИЙ РАЙОН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8"/>
          <w:szCs w:val="28"/>
        </w:rPr>
        <w:t>«КУРНО-ЛИПОВСКОЕ СЕЛЬСКОЕ ПОСЕЛЕНИЕ»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>
      <w:pPr>
        <w:pStyle w:val="Style15"/>
        <w:rPr/>
      </w:pPr>
      <w:r>
        <w:rPr>
          <w:szCs w:val="28"/>
        </w:rPr>
        <w:t>КУРНО-ЛИПОВСКОГО СЕЛЬСКОГО ПОСЕЛЕНИЯ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rPr>
          <w:sz w:val="24"/>
          <w:szCs w:val="24"/>
        </w:rPr>
      </w:pPr>
      <w:r>
        <w:rPr>
          <w:b w:val="false"/>
          <w:sz w:val="24"/>
          <w:szCs w:val="24"/>
        </w:rPr>
        <w:t>ПОСТАНОВЛЕНИЕ</w:t>
      </w:r>
    </w:p>
    <w:p>
      <w:pPr>
        <w:pStyle w:val="Style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ascii="Times New Roman" w:hAnsi="Times New Roman"/>
          <w:szCs w:val="24"/>
        </w:rPr>
        <w:t xml:space="preserve">.2017 г.                                   №               </w:t>
      </w:r>
      <w:r>
        <w:rPr>
          <w:rFonts w:eastAsia="Times New Roman" w:ascii="Times New Roman" w:hAnsi="Times New Roman"/>
          <w:szCs w:val="24"/>
        </w:rPr>
        <w:t>х.Мартыновка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избирателями»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07.06.2017 № 107-ФЗ «О внесен изменений в отдельные законодательные акты Российской Федерации в части совершенствования законодательства о публичных мероприятиях», в целях защиты прав и свобод человека и гражданина, обеспечения законности, правопорядка, общественной безопасности Администрация Курно-Липовского сельского поселения </w:t>
      </w:r>
      <w:r>
        <w:rPr>
          <w:rStyle w:val="Strong"/>
          <w:rFonts w:ascii="Times New Roman" w:hAnsi="Times New Roman"/>
          <w:sz w:val="28"/>
          <w:szCs w:val="28"/>
        </w:rPr>
        <w:t>п о с т а н о в л я е т: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Порядок предоставления помещений для проведения встреч депутатов с избирателями согласно Приложению 1.                                                                    2.Определить специально отведенные места для проведения встреч депутатов с избирателями согласно Приложению 2.                                                                 3. Утвердить Перечень помещений для проведения встреч депутатов с избирателями согласно Приложению 3.                                                                 4. Постановление вступает в силу после его официального обнародования.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данного постановления оставляю за собой.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180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Р.А.Галиев 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Курно-Липовского сельского поселения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от___________№____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помещений для проведения встреч депутатов с избирателями (далее – Порядок)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 депутатов с избирателями.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встреч депутатов с избирателями предоставляются нежилые помещения, находящиеся в собственности Администрации Курно-Липовского сельского поселения. Перечень помещений для проведения встреч депутатов с избирателями утверждается постановлением Администрации сельского поселения.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Нежилое помещение,   предоставляется в безвозмездное пользование на основании постановления Администрации сельского поселения и заключаемого в соответствии с ним договора безвозмездного пользования.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Нежилое помещение, закрепленное за муниципальным учреждением на праве оперативного управления (далее – муниципальное учреждение), предоставляется  в безвозмездное пользование на основании договора безвозмездного пользования, заключенного между муниципальным учреждением и депутатом.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Для предоставления помещения депутатом в Администрацию сельского поселения или муниципальное учреждение направляется письменное заявление по форме согласно Приложению к настоящему Порядку. Заявление депутата должно быть подано в Администрацию сельского поселения, муниципальное учреждение не позднее чем за одну неделю до даты проведения встречи.                                                       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Порядку предоставления помещений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для проведения встреч депутатов с избирателями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Главе Администрации Курно-Липовского сельского поселения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от_______________________________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(Ф.И.О. депутата)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помещения для встреч депутата с избирателями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Курно-Липовского сельского поселения Тарасовского района Ростовской области от_______ №______ прошу предоставить помещение, расположенное по адресу:____________________________________________________________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(место проведения встречи)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встречи с избирателями, проведение которой планируется «__»_________20__ года в _____час.___(время начала проведения встречи) Продолжительностью__________________________________________                     (продолжительность встречи)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число участников:___________________________________.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проведение мероприятия (встречи)_______________,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(Ф.И.О. статус)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заявления__________________________________________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Депутат_______________            ____________________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(подпись)                                   (Ф.И.О.)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Курно-Липовского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от_______________№_________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 отведенные места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встреч депутатов с избирателями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05" w:type="dxa"/>
        <w:jc w:val="left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276"/>
        <w:gridCol w:w="4111"/>
        <w:gridCol w:w="4218"/>
      </w:tblGrid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bookmarkStart w:id="0" w:name="__DdeLink__558_2043929883"/>
            <w:bookmarkEnd w:id="0"/>
            <w:r>
              <w:rPr>
                <w:rFonts w:ascii="Times New Roman" w:hAnsi="Times New Roman"/>
                <w:sz w:val="28"/>
                <w:szCs w:val="28"/>
              </w:rPr>
              <w:t>Территория перед зданием Дома культуры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х.Мартыновка ул. Степная. 1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перед зданием сельского Дома культуры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п.Изумрудный пер. Советский, 11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перед   зданием сельского клуба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х. Егоро-Калитвенский ул.Ленина, 24</w:t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Курно-Липовского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от_______________№_________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помещений для проведения встреч депутатов с избирателями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05" w:type="dxa"/>
        <w:jc w:val="left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276"/>
        <w:gridCol w:w="4111"/>
        <w:gridCol w:w="4218"/>
      </w:tblGrid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Зрительный зал Мартыновского сельского Дома культуры  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х.Мартыновка ул. Степная, 1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Фойе Изумрудненского сельского Дома культуры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п.Изумрудный, пер. Советский, 11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Фойе Егоро-Калитвенского сельского клуба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Егоро-Калитвенский, 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ул. Ленина, 24</w:t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0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cd220a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5">
    <w:name w:val="Heading 5"/>
    <w:basedOn w:val="Normal"/>
    <w:link w:val="50"/>
    <w:qFormat/>
    <w:rsid w:val="00cd220a"/>
    <w:pPr>
      <w:keepNext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semiHidden/>
    <w:unhideWhenUsed/>
    <w:rsid w:val="00c001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019d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cd220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cd220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6"/>
    <w:semiHidden/>
    <w:qFormat/>
    <w:rsid w:val="00cd220a"/>
    <w:rPr>
      <w:rFonts w:ascii="Arial" w:hAnsi="Arial" w:eastAsia="Times New Roman" w:cs="Times New Roman"/>
      <w:sz w:val="24"/>
      <w:szCs w:val="20"/>
      <w:lang w:eastAsia="ru-RU"/>
    </w:rPr>
  </w:style>
  <w:style w:type="character" w:styleId="Style14" w:customStyle="1">
    <w:name w:val="Подзаголовок Знак"/>
    <w:basedOn w:val="DefaultParagraphFont"/>
    <w:link w:val="aa"/>
    <w:qFormat/>
    <w:rsid w:val="00a1276a"/>
    <w:rPr>
      <w:rFonts w:ascii="Times New Roman" w:hAnsi="Times New Roman" w:eastAsia="Times New Roman" w:cs="Times New Roman"/>
      <w:b/>
      <w:bCs/>
      <w:sz w:val="28"/>
      <w:szCs w:val="20"/>
      <w:lang w:eastAsia="zh-CN"/>
    </w:rPr>
  </w:style>
  <w:style w:type="paragraph" w:styleId="Style15" w:customStyle="1">
    <w:name w:val="Заголовок"/>
    <w:basedOn w:val="Normal"/>
    <w:next w:val="Style16"/>
    <w:qFormat/>
    <w:rsid w:val="00a1276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Style16">
    <w:name w:val="Body Text"/>
    <w:basedOn w:val="Normal"/>
    <w:link w:val="a7"/>
    <w:semiHidden/>
    <w:rsid w:val="00cd220a"/>
    <w:pPr>
      <w:spacing w:lineRule="auto" w:line="240" w:before="0" w:after="0"/>
      <w:jc w:val="center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c0d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86dd2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a1276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0">
    <w:name w:val="Subtitle"/>
    <w:basedOn w:val="Normal"/>
    <w:link w:val="ab"/>
    <w:qFormat/>
    <w:rsid w:val="00a1276a"/>
    <w:pPr>
      <w:suppressAutoHyphens w:val="true"/>
      <w:overflowPunct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LibreOffice/5.3.1.2$Windows_x86 LibreOffice_project/e80a0e0fd1875e1696614d24c32df0f95f03deb2</Application>
  <Pages>4</Pages>
  <Words>608</Words>
  <Characters>5033</Characters>
  <CharactersWithSpaces>6612</CharactersWithSpaces>
  <Paragraphs>86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2017-10-06T07:18:00Z</dcterms:created>
  <dc:creator>admin</dc:creator>
  <dc:description/>
  <dc:language>ru-RU</dc:language>
  <cp:lastModifiedBy/>
  <cp:lastPrinted>2017-10-06T10:05:00Z</cp:lastPrinted>
  <dcterms:modified xsi:type="dcterms:W3CDTF">2017-10-11T11:33:51Z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