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A" w:rsidRDefault="00177C02" w:rsidP="0017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5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 w:rsidR="00FA37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A252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КУРНО-ЛИПОВСКОГО </w:t>
      </w:r>
    </w:p>
    <w:p w:rsidR="00177C02" w:rsidRPr="00CA2528" w:rsidRDefault="00177C02" w:rsidP="00177C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252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ПОСЕЛЕНИЯ </w:t>
      </w:r>
      <w:r w:rsidRPr="00CA25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ТАРАСОВСКОГО РАЙОНА</w:t>
      </w:r>
    </w:p>
    <w:p w:rsidR="00177C02" w:rsidRPr="00CA2528" w:rsidRDefault="00177C02" w:rsidP="00177C02">
      <w:pPr>
        <w:pStyle w:val="3"/>
        <w:rPr>
          <w:sz w:val="28"/>
          <w:szCs w:val="28"/>
        </w:rPr>
      </w:pPr>
      <w:r w:rsidRPr="00CA2528">
        <w:rPr>
          <w:sz w:val="28"/>
          <w:szCs w:val="28"/>
        </w:rPr>
        <w:t xml:space="preserve">      </w:t>
      </w:r>
    </w:p>
    <w:p w:rsidR="00177C02" w:rsidRPr="00CA2528" w:rsidRDefault="00177C02" w:rsidP="00177C02">
      <w:pPr>
        <w:pStyle w:val="4"/>
        <w:rPr>
          <w:sz w:val="28"/>
          <w:szCs w:val="28"/>
        </w:rPr>
      </w:pPr>
      <w:r w:rsidRPr="00CA2528">
        <w:rPr>
          <w:sz w:val="28"/>
          <w:szCs w:val="28"/>
        </w:rPr>
        <w:t>РАСПОРЯЖЕНИЕ</w:t>
      </w:r>
    </w:p>
    <w:p w:rsidR="00177C02" w:rsidRPr="00CA2528" w:rsidRDefault="00B262D9" w:rsidP="00177C02">
      <w:pPr>
        <w:rPr>
          <w:rFonts w:ascii="Times New Roman" w:eastAsia="Times New Roman" w:hAnsi="Times New Roman" w:cs="Times New Roman"/>
          <w:sz w:val="28"/>
          <w:szCs w:val="28"/>
        </w:rPr>
      </w:pPr>
      <w:r w:rsidRPr="00CA252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77C02" w:rsidRPr="00CA25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2528" w:rsidRPr="00CA2528">
        <w:rPr>
          <w:rFonts w:ascii="Times New Roman" w:hAnsi="Times New Roman" w:cs="Times New Roman"/>
          <w:sz w:val="28"/>
          <w:szCs w:val="28"/>
        </w:rPr>
        <w:t>0</w:t>
      </w:r>
      <w:r w:rsidR="000F657F">
        <w:rPr>
          <w:rFonts w:ascii="Times New Roman" w:hAnsi="Times New Roman" w:cs="Times New Roman"/>
          <w:sz w:val="28"/>
          <w:szCs w:val="28"/>
        </w:rPr>
        <w:t>2</w:t>
      </w:r>
      <w:r w:rsidR="00CA2528" w:rsidRPr="00CA2528">
        <w:rPr>
          <w:rFonts w:ascii="Times New Roman" w:hAnsi="Times New Roman" w:cs="Times New Roman"/>
          <w:sz w:val="28"/>
          <w:szCs w:val="28"/>
        </w:rPr>
        <w:t>.04</w:t>
      </w:r>
      <w:r w:rsidR="00636F3B" w:rsidRPr="00CA2528">
        <w:rPr>
          <w:rFonts w:ascii="Times New Roman" w:hAnsi="Times New Roman" w:cs="Times New Roman"/>
          <w:sz w:val="28"/>
          <w:szCs w:val="28"/>
        </w:rPr>
        <w:t>.2019</w:t>
      </w:r>
      <w:r w:rsidR="00177C02" w:rsidRPr="00CA252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177C02" w:rsidRPr="00CA2528">
        <w:rPr>
          <w:rFonts w:ascii="Times New Roman" w:hAnsi="Times New Roman" w:cs="Times New Roman"/>
          <w:sz w:val="28"/>
          <w:szCs w:val="28"/>
        </w:rPr>
        <w:t xml:space="preserve">   </w:t>
      </w:r>
      <w:r w:rsidR="00CA25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7C02" w:rsidRPr="00CA2528">
        <w:rPr>
          <w:rFonts w:ascii="Times New Roman" w:hAnsi="Times New Roman" w:cs="Times New Roman"/>
          <w:sz w:val="28"/>
          <w:szCs w:val="28"/>
        </w:rPr>
        <w:t xml:space="preserve">   </w:t>
      </w:r>
      <w:r w:rsidR="00177C02" w:rsidRPr="00CA252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3918" w:rsidRPr="00CA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F3B" w:rsidRPr="00CA2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65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7C02" w:rsidRPr="00CA2528">
        <w:rPr>
          <w:rFonts w:ascii="Times New Roman" w:hAnsi="Times New Roman" w:cs="Times New Roman"/>
          <w:sz w:val="28"/>
          <w:szCs w:val="28"/>
        </w:rPr>
        <w:t xml:space="preserve">                               х.Мартыновка</w:t>
      </w:r>
    </w:p>
    <w:p w:rsidR="00677DC0" w:rsidRDefault="00CA2528" w:rsidP="00677DC0">
      <w:pPr>
        <w:tabs>
          <w:tab w:val="left" w:pos="2754"/>
        </w:tabs>
        <w:spacing w:after="0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528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запрете вывоза ТКО на площадки для временного хранения </w:t>
      </w:r>
    </w:p>
    <w:p w:rsidR="00177C02" w:rsidRPr="00CA2528" w:rsidRDefault="00CA2528" w:rsidP="00677DC0">
      <w:pPr>
        <w:tabs>
          <w:tab w:val="left" w:pos="2754"/>
        </w:tabs>
        <w:spacing w:after="0"/>
        <w:ind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2528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D1527A" w:rsidRPr="00CA2528" w:rsidRDefault="00D1527A" w:rsidP="00677D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27A" w:rsidRDefault="00CA2528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проводимой Федеральной службой по надзору в сфере природопользования </w:t>
      </w:r>
      <w:r w:rsidR="00677DC0">
        <w:rPr>
          <w:rFonts w:ascii="Times New Roman" w:eastAsia="Times New Roman" w:hAnsi="Times New Roman" w:cs="Times New Roman"/>
          <w:sz w:val="28"/>
          <w:szCs w:val="28"/>
        </w:rPr>
        <w:t xml:space="preserve">проверкой,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федеральному округу</w:t>
      </w:r>
      <w:r w:rsidR="00677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законности складирования ТКО на земельных участках, предназначенных для временного хранения ТКО и в соответствии  с п.18 ст.14 Федерального Закона №131-ФЗ «Об общих принципах организации местного самоуправления в Российской Федерации»</w:t>
      </w:r>
      <w:r w:rsidR="00677D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Курно-Липовского сельского поселения</w:t>
      </w:r>
      <w:proofErr w:type="gramEnd"/>
    </w:p>
    <w:p w:rsidR="00677DC0" w:rsidRDefault="00677DC0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DC0" w:rsidRDefault="00677DC0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1.Запретить вывоз твердых коммунальных отходов и мусора на площадки для временного хранения ТКО на территории Курно-Липовского сельского поселения по следующим местоположениям:</w:t>
      </w:r>
    </w:p>
    <w:tbl>
      <w:tblPr>
        <w:tblStyle w:val="a9"/>
        <w:tblW w:w="9606" w:type="dxa"/>
        <w:tblLayout w:type="fixed"/>
        <w:tblLook w:val="01E0"/>
      </w:tblPr>
      <w:tblGrid>
        <w:gridCol w:w="3537"/>
        <w:gridCol w:w="6069"/>
      </w:tblGrid>
      <w:tr w:rsidR="00677DC0" w:rsidRPr="00950B62" w:rsidTr="00677DC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 xml:space="preserve">Наименование </w:t>
            </w:r>
          </w:p>
          <w:p w:rsidR="00677DC0" w:rsidRPr="00950B62" w:rsidRDefault="00677DC0" w:rsidP="00FA374A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населённого пункта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Местоположение свалок ТКО</w:t>
            </w:r>
          </w:p>
        </w:tc>
      </w:tr>
      <w:tr w:rsidR="00677DC0" w:rsidRPr="00950B62" w:rsidTr="00677DC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х. Грачи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Кадастровый квартал 61:37:0600022 на расстоянии 800 м на север от ул</w:t>
            </w:r>
            <w:proofErr w:type="gramStart"/>
            <w:r w:rsidRPr="00950B62">
              <w:rPr>
                <w:sz w:val="24"/>
                <w:szCs w:val="24"/>
              </w:rPr>
              <w:t>.С</w:t>
            </w:r>
            <w:proofErr w:type="gramEnd"/>
            <w:r w:rsidRPr="00950B62">
              <w:rPr>
                <w:sz w:val="24"/>
                <w:szCs w:val="24"/>
              </w:rPr>
              <w:t xml:space="preserve">тепная  </w:t>
            </w:r>
          </w:p>
        </w:tc>
      </w:tr>
      <w:tr w:rsidR="00677DC0" w:rsidRPr="00950B62" w:rsidTr="00677DC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proofErr w:type="spellStart"/>
            <w:r w:rsidRPr="00950B62">
              <w:rPr>
                <w:sz w:val="24"/>
                <w:szCs w:val="24"/>
              </w:rPr>
              <w:t>х</w:t>
            </w:r>
            <w:proofErr w:type="gramStart"/>
            <w:r w:rsidRPr="00950B62">
              <w:rPr>
                <w:sz w:val="24"/>
                <w:szCs w:val="24"/>
              </w:rPr>
              <w:t>.Е</w:t>
            </w:r>
            <w:proofErr w:type="gramEnd"/>
            <w:r w:rsidRPr="00950B62">
              <w:rPr>
                <w:sz w:val="24"/>
                <w:szCs w:val="24"/>
              </w:rPr>
              <w:t>рофеевка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кадастровый квартал 61:37:0600022 на расстоянии 800 м на восток от ул</w:t>
            </w:r>
            <w:proofErr w:type="gramStart"/>
            <w:r w:rsidRPr="00950B62">
              <w:rPr>
                <w:sz w:val="24"/>
                <w:szCs w:val="24"/>
              </w:rPr>
              <w:t>.С</w:t>
            </w:r>
            <w:proofErr w:type="gramEnd"/>
            <w:r w:rsidRPr="00950B62">
              <w:rPr>
                <w:sz w:val="24"/>
                <w:szCs w:val="24"/>
              </w:rPr>
              <w:t>оветская</w:t>
            </w:r>
          </w:p>
        </w:tc>
      </w:tr>
      <w:tr w:rsidR="00677DC0" w:rsidRPr="00950B62" w:rsidTr="00677DC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proofErr w:type="spellStart"/>
            <w:r w:rsidRPr="00950B62">
              <w:rPr>
                <w:sz w:val="24"/>
                <w:szCs w:val="24"/>
              </w:rPr>
              <w:t>х</w:t>
            </w:r>
            <w:proofErr w:type="gramStart"/>
            <w:r w:rsidRPr="00950B62">
              <w:rPr>
                <w:sz w:val="24"/>
                <w:szCs w:val="24"/>
              </w:rPr>
              <w:t>.Е</w:t>
            </w:r>
            <w:proofErr w:type="gramEnd"/>
            <w:r w:rsidRPr="00950B62">
              <w:rPr>
                <w:sz w:val="24"/>
                <w:szCs w:val="24"/>
              </w:rPr>
              <w:t>горо-Калитвенский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кадастровый квартал 61:37:0600022</w:t>
            </w:r>
          </w:p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 xml:space="preserve">западнее балки </w:t>
            </w:r>
            <w:proofErr w:type="gramStart"/>
            <w:r w:rsidRPr="00950B62">
              <w:rPr>
                <w:sz w:val="24"/>
                <w:szCs w:val="24"/>
              </w:rPr>
              <w:t>Дурная</w:t>
            </w:r>
            <w:proofErr w:type="gramEnd"/>
          </w:p>
        </w:tc>
      </w:tr>
      <w:tr w:rsidR="00677DC0" w:rsidRPr="00950B62" w:rsidTr="00677DC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сл.Курно-Липовка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старый песчаный карьер</w:t>
            </w:r>
          </w:p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 xml:space="preserve">восточнее </w:t>
            </w:r>
            <w:proofErr w:type="spellStart"/>
            <w:r w:rsidRPr="00950B62">
              <w:rPr>
                <w:sz w:val="24"/>
                <w:szCs w:val="24"/>
              </w:rPr>
              <w:t>сл</w:t>
            </w:r>
            <w:proofErr w:type="gramStart"/>
            <w:r w:rsidRPr="00950B62">
              <w:rPr>
                <w:sz w:val="24"/>
                <w:szCs w:val="24"/>
              </w:rPr>
              <w:t>.К</w:t>
            </w:r>
            <w:proofErr w:type="gramEnd"/>
            <w:r w:rsidRPr="00950B62">
              <w:rPr>
                <w:sz w:val="24"/>
                <w:szCs w:val="24"/>
              </w:rPr>
              <w:t>-Липовка</w:t>
            </w:r>
            <w:proofErr w:type="spellEnd"/>
          </w:p>
        </w:tc>
      </w:tr>
      <w:tr w:rsidR="00677DC0" w:rsidRPr="00950B62" w:rsidTr="00677DC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х. Новоалексеевка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0B62">
              <w:rPr>
                <w:sz w:val="24"/>
                <w:szCs w:val="24"/>
              </w:rPr>
              <w:t>адастровый № 61:37:0600015:701  на расстоянии 2500 м на север от ул</w:t>
            </w:r>
            <w:proofErr w:type="gramStart"/>
            <w:r w:rsidRPr="00950B62">
              <w:rPr>
                <w:sz w:val="24"/>
                <w:szCs w:val="24"/>
              </w:rPr>
              <w:t>.М</w:t>
            </w:r>
            <w:proofErr w:type="gramEnd"/>
            <w:r w:rsidRPr="00950B62">
              <w:rPr>
                <w:sz w:val="24"/>
                <w:szCs w:val="24"/>
              </w:rPr>
              <w:t>алиновая</w:t>
            </w:r>
          </w:p>
        </w:tc>
      </w:tr>
      <w:tr w:rsidR="00677DC0" w:rsidRPr="00950B62" w:rsidTr="00677DC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п. Изумрудный</w:t>
            </w:r>
          </w:p>
          <w:p w:rsidR="00677DC0" w:rsidRPr="00950B62" w:rsidRDefault="00677DC0" w:rsidP="003A16C4">
            <w:pPr>
              <w:rPr>
                <w:sz w:val="24"/>
                <w:szCs w:val="24"/>
              </w:rPr>
            </w:pPr>
            <w:proofErr w:type="spellStart"/>
            <w:r w:rsidRPr="00950B62">
              <w:rPr>
                <w:sz w:val="24"/>
                <w:szCs w:val="24"/>
              </w:rPr>
              <w:t>х</w:t>
            </w:r>
            <w:proofErr w:type="gramStart"/>
            <w:r w:rsidRPr="00950B62">
              <w:rPr>
                <w:sz w:val="24"/>
                <w:szCs w:val="24"/>
              </w:rPr>
              <w:t>.Р</w:t>
            </w:r>
            <w:proofErr w:type="gramEnd"/>
            <w:r w:rsidRPr="00950B62">
              <w:rPr>
                <w:sz w:val="24"/>
                <w:szCs w:val="24"/>
              </w:rPr>
              <w:t>ыновка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кадастровый квартал 61:37:0600023  на расстоянии 600 м на север от пер</w:t>
            </w:r>
            <w:proofErr w:type="gramStart"/>
            <w:r w:rsidRPr="00950B62">
              <w:rPr>
                <w:sz w:val="24"/>
                <w:szCs w:val="24"/>
              </w:rPr>
              <w:t>.С</w:t>
            </w:r>
            <w:proofErr w:type="gramEnd"/>
            <w:r w:rsidRPr="00950B62">
              <w:rPr>
                <w:sz w:val="24"/>
                <w:szCs w:val="24"/>
              </w:rPr>
              <w:t>еверный</w:t>
            </w:r>
          </w:p>
        </w:tc>
      </w:tr>
      <w:tr w:rsidR="00677DC0" w:rsidRPr="00950B62" w:rsidTr="00677DC0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х.Мартыновка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0" w:rsidRPr="00950B62" w:rsidRDefault="00677DC0" w:rsidP="003A16C4">
            <w:pPr>
              <w:rPr>
                <w:sz w:val="24"/>
                <w:szCs w:val="24"/>
              </w:rPr>
            </w:pPr>
            <w:r w:rsidRPr="00950B62">
              <w:rPr>
                <w:sz w:val="24"/>
                <w:szCs w:val="24"/>
              </w:rPr>
              <w:t>кадастровый № 61:37:0600015:659  на расстоянии 500 м на северо-запад от ул</w:t>
            </w:r>
            <w:proofErr w:type="gramStart"/>
            <w:r w:rsidRPr="00950B62">
              <w:rPr>
                <w:sz w:val="24"/>
                <w:szCs w:val="24"/>
              </w:rPr>
              <w:t>.С</w:t>
            </w:r>
            <w:proofErr w:type="gramEnd"/>
            <w:r w:rsidRPr="00950B62">
              <w:rPr>
                <w:sz w:val="24"/>
                <w:szCs w:val="24"/>
              </w:rPr>
              <w:t xml:space="preserve">олнечная  </w:t>
            </w:r>
          </w:p>
        </w:tc>
      </w:tr>
    </w:tbl>
    <w:p w:rsidR="00677DC0" w:rsidRDefault="00677DC0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DC0" w:rsidRDefault="00677DC0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2.Собственникам организаций, предприятий, учреждений и частных домовладений разъяснить, что вывоз ТКО будет разрешен только после определения региональным оператором по сбору и вывозу ТКО  законности  существования  площадок, заключения договоров по сбору и вывозу ТКО с региональным оператором.</w:t>
      </w:r>
    </w:p>
    <w:p w:rsidR="00CA2528" w:rsidRDefault="00677DC0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3.Данное распоряжение  опубликовать на официальном сайте администрации Курно-Липовского сельского поселения</w:t>
      </w:r>
      <w:r w:rsidR="009319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54" w:rsidRPr="00CA2528" w:rsidRDefault="00931954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02" w:rsidRPr="00CA2528" w:rsidRDefault="00AA60D3" w:rsidP="001E0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528"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177C02" w:rsidRPr="00CA252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FA374A" w:rsidRDefault="00177C02" w:rsidP="001E0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528"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EA5C2C" w:rsidRDefault="00177C02" w:rsidP="0093195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528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Р.А.Галиев</w:t>
      </w:r>
    </w:p>
    <w:sectPr w:rsidR="00EA5C2C" w:rsidSect="001E0368">
      <w:pgSz w:w="11906" w:h="16838"/>
      <w:pgMar w:top="39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97" w:hanging="108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423" w:hanging="1440"/>
      </w:pPr>
    </w:lvl>
    <w:lvl w:ilvl="6">
      <w:start w:val="1"/>
      <w:numFmt w:val="decimal"/>
      <w:isLgl/>
      <w:lvlText w:val="%1.%2.%3.%4.%5.%6.%7."/>
      <w:lvlJc w:val="left"/>
      <w:pPr>
        <w:ind w:left="4066" w:hanging="1800"/>
      </w:p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1">
    <w:nsid w:val="7E846B9B"/>
    <w:multiLevelType w:val="hybridMultilevel"/>
    <w:tmpl w:val="CE3C4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7C02"/>
    <w:rsid w:val="000D5325"/>
    <w:rsid w:val="000F657F"/>
    <w:rsid w:val="001677C3"/>
    <w:rsid w:val="00177C02"/>
    <w:rsid w:val="001C0236"/>
    <w:rsid w:val="001E0368"/>
    <w:rsid w:val="001E3918"/>
    <w:rsid w:val="001F6D54"/>
    <w:rsid w:val="002302BF"/>
    <w:rsid w:val="00334A9D"/>
    <w:rsid w:val="003F0AB3"/>
    <w:rsid w:val="0044637F"/>
    <w:rsid w:val="004D6FE5"/>
    <w:rsid w:val="005048E5"/>
    <w:rsid w:val="0050552B"/>
    <w:rsid w:val="00542341"/>
    <w:rsid w:val="005566B7"/>
    <w:rsid w:val="005B7326"/>
    <w:rsid w:val="005C1C09"/>
    <w:rsid w:val="005F7B24"/>
    <w:rsid w:val="00627324"/>
    <w:rsid w:val="00636F3B"/>
    <w:rsid w:val="00653F32"/>
    <w:rsid w:val="00677DC0"/>
    <w:rsid w:val="006C7EDB"/>
    <w:rsid w:val="007607A2"/>
    <w:rsid w:val="00790F83"/>
    <w:rsid w:val="00793A67"/>
    <w:rsid w:val="008B15A4"/>
    <w:rsid w:val="008C28C1"/>
    <w:rsid w:val="00931954"/>
    <w:rsid w:val="009C245A"/>
    <w:rsid w:val="009D1A71"/>
    <w:rsid w:val="00AA60D3"/>
    <w:rsid w:val="00B262D9"/>
    <w:rsid w:val="00BC6EA5"/>
    <w:rsid w:val="00BD61F8"/>
    <w:rsid w:val="00BF3D02"/>
    <w:rsid w:val="00C20CD4"/>
    <w:rsid w:val="00C4743F"/>
    <w:rsid w:val="00C95D27"/>
    <w:rsid w:val="00CA2528"/>
    <w:rsid w:val="00D1527A"/>
    <w:rsid w:val="00D50BF5"/>
    <w:rsid w:val="00EA5C2C"/>
    <w:rsid w:val="00EC3859"/>
    <w:rsid w:val="00EF5210"/>
    <w:rsid w:val="00FA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2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77C0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177C02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17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C02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177C02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177C02"/>
    <w:rPr>
      <w:color w:val="106BBE"/>
    </w:rPr>
  </w:style>
  <w:style w:type="table" w:styleId="a9">
    <w:name w:val="Table Grid"/>
    <w:basedOn w:val="a1"/>
    <w:rsid w:val="0067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10</cp:revision>
  <cp:lastPrinted>2019-04-04T10:37:00Z</cp:lastPrinted>
  <dcterms:created xsi:type="dcterms:W3CDTF">2019-04-01T13:37:00Z</dcterms:created>
  <dcterms:modified xsi:type="dcterms:W3CDTF">2019-04-04T11:00:00Z</dcterms:modified>
</cp:coreProperties>
</file>